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B5494">
            <w:pPr>
              <w:spacing w:before="120"/>
              <w:jc w:val="center"/>
            </w:pPr>
            <w:bookmarkStart w:id="0" w:name="_GoBack"/>
            <w:bookmarkEnd w:id="0"/>
            <w:r>
              <w:rPr>
                <w:b/>
                <w:bCs/>
                <w:lang w:val="vi-VN"/>
              </w:rPr>
              <w:t>CHÍNH PHỦ</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B5494">
            <w:pPr>
              <w:spacing w:before="120"/>
              <w:jc w:val="center"/>
            </w:pPr>
            <w:r>
              <w:rPr>
                <w:b/>
                <w:bCs/>
                <w:lang w:val="vi-VN"/>
              </w:rPr>
              <w:t>CỘNG HÒA XÃ HỘI CHỦ NGHĨA VIỆT NAM</w:t>
            </w:r>
            <w:r>
              <w:rPr>
                <w:b/>
                <w:bCs/>
                <w:lang w:val="vi-VN"/>
              </w:rPr>
              <w:br/>
              <w:t>Độc lập - Tự do - Hạnh phúc</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B5494">
            <w:pPr>
              <w:spacing w:before="120"/>
              <w:jc w:val="center"/>
            </w:pPr>
            <w:r>
              <w:rPr>
                <w:lang w:val="vi-VN"/>
              </w:rPr>
              <w:t>Số: 13/2022/NĐ-CP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B5494">
            <w:pPr>
              <w:spacing w:before="120"/>
              <w:jc w:val="right"/>
            </w:pPr>
            <w:r>
              <w:rPr>
                <w:i/>
                <w:iCs/>
                <w:lang w:val="vi-VN"/>
              </w:rPr>
              <w:t>Hà Nội, ngày 21 tháng 01 năm 2022</w:t>
            </w:r>
          </w:p>
        </w:tc>
      </w:tr>
    </w:tbl>
    <w:p w:rsidR="00000000" w:rsidRDefault="008B5494">
      <w:pPr>
        <w:spacing w:before="120" w:after="280" w:afterAutospacing="1"/>
      </w:pPr>
      <w:r>
        <w:rPr>
          <w:color w:val="000000"/>
          <w:lang w:val="en-GB"/>
        </w:rPr>
        <w:t> </w:t>
      </w:r>
    </w:p>
    <w:p w:rsidR="00000000" w:rsidRDefault="008B5494">
      <w:pPr>
        <w:spacing w:before="120" w:after="280" w:afterAutospacing="1"/>
        <w:jc w:val="center"/>
      </w:pPr>
      <w:bookmarkStart w:id="1" w:name="loai_1"/>
      <w:r>
        <w:rPr>
          <w:b/>
          <w:bCs/>
          <w:color w:val="000000"/>
          <w:lang w:val="vi-VN"/>
        </w:rPr>
        <w:t>NGHỊ ĐỊNH</w:t>
      </w:r>
      <w:bookmarkEnd w:id="1"/>
    </w:p>
    <w:p w:rsidR="00000000" w:rsidRDefault="008B5494">
      <w:pPr>
        <w:spacing w:before="120" w:after="280" w:afterAutospacing="1"/>
        <w:jc w:val="center"/>
      </w:pPr>
      <w:bookmarkStart w:id="2" w:name="loai_1_name"/>
      <w:r>
        <w:rPr>
          <w:color w:val="000000"/>
          <w:lang w:val="vi-VN"/>
        </w:rPr>
        <w:t>SỬA ĐỔI, BỔ SUNG MỘT SỐ ĐIỀU NGHỊ ĐỊNH SỐ 132/2008/NĐ-CP NGÀY 31 THÁNG 12 NĂM 2008, NGHỊ ĐỊNH</w:t>
      </w:r>
      <w:r>
        <w:rPr>
          <w:color w:val="000000"/>
          <w:lang w:val="vi-VN"/>
        </w:rPr>
        <w:t xml:space="preserve"> SỐ 74/2018/NĐ-CP NGÀY 15 THÁNG 5 NĂM 2018 CỦA CHÍNH PHỦ QUY ĐỊNH CHI TIẾT THI HÀNH MỘT SỐ ĐIỀU LUẬT CHẤT LƯỢNG SẢN PHẨM, HÀNG HÓA VÀ NGHỊ ĐỊNH SỐ 86/2012/NĐ-CP NGÀY 19 THÁNG 10 NĂM 2012 CỦA CHÍNH PHỦ QUY ĐỊNH CHI TIẾT VÀ HƯỚNG DẪN THI HÀNH MỘT SỐ ĐIỀU LUẬ</w:t>
      </w:r>
      <w:r>
        <w:rPr>
          <w:color w:val="000000"/>
          <w:lang w:val="vi-VN"/>
        </w:rPr>
        <w:t>T ĐO LƯỜNG</w:t>
      </w:r>
      <w:bookmarkEnd w:id="2"/>
    </w:p>
    <w:p w:rsidR="00000000" w:rsidRDefault="008B5494">
      <w:pPr>
        <w:spacing w:before="120" w:after="280" w:afterAutospacing="1"/>
      </w:pPr>
      <w:r>
        <w:rPr>
          <w:i/>
          <w:iCs/>
          <w:color w:val="000000"/>
          <w:lang w:val="vi-VN"/>
        </w:rPr>
        <w:t>Căn cứ Luật Tổ chức Chính phủ ngày 19 tháng 6 năm 2015; Luật sửa đổi, bổ sung một số điều của Luật Tổ chức Chính phủ và Luật Tổ chức chính quyền địa phương ngày 22 tháng 11 năm 2019;</w:t>
      </w:r>
    </w:p>
    <w:p w:rsidR="00000000" w:rsidRDefault="008B5494">
      <w:pPr>
        <w:spacing w:before="120" w:after="280" w:afterAutospacing="1"/>
      </w:pPr>
      <w:r>
        <w:rPr>
          <w:i/>
          <w:iCs/>
          <w:color w:val="000000"/>
          <w:lang w:val="vi-VN"/>
        </w:rPr>
        <w:t>Căn cứ Luật Chất lượng sản phẩm, hàng h</w:t>
      </w:r>
      <w:r>
        <w:rPr>
          <w:i/>
          <w:iCs/>
          <w:color w:val="000000"/>
          <w:lang w:val="en-GB"/>
        </w:rPr>
        <w:t>óa</w:t>
      </w:r>
      <w:r>
        <w:rPr>
          <w:i/>
          <w:iCs/>
          <w:color w:val="000000"/>
          <w:lang w:val="vi-VN"/>
        </w:rPr>
        <w:t xml:space="preserve"> ngày 21 tháng 11 năm</w:t>
      </w:r>
      <w:r>
        <w:rPr>
          <w:i/>
          <w:iCs/>
          <w:color w:val="000000"/>
          <w:lang w:val="vi-VN"/>
        </w:rPr>
        <w:t xml:space="preserve"> 2007;</w:t>
      </w:r>
    </w:p>
    <w:p w:rsidR="00000000" w:rsidRDefault="008B5494">
      <w:pPr>
        <w:spacing w:before="120" w:after="280" w:afterAutospacing="1"/>
      </w:pPr>
      <w:r>
        <w:rPr>
          <w:i/>
          <w:iCs/>
          <w:color w:val="000000"/>
          <w:lang w:val="vi-VN"/>
        </w:rPr>
        <w:t>Căn cứ Luật Đo lường ngày 11 tháng 11 năm 2011;</w:t>
      </w:r>
    </w:p>
    <w:p w:rsidR="00000000" w:rsidRDefault="008B5494">
      <w:pPr>
        <w:spacing w:before="120" w:after="280" w:afterAutospacing="1"/>
      </w:pPr>
      <w:r>
        <w:rPr>
          <w:i/>
          <w:iCs/>
          <w:color w:val="000000"/>
          <w:lang w:val="vi-VN"/>
        </w:rPr>
        <w:t>Theo đề nghị của Bộ trưởng Bộ Khoa học và Công nghệ;</w:t>
      </w:r>
    </w:p>
    <w:p w:rsidR="00000000" w:rsidRDefault="008B5494">
      <w:pPr>
        <w:spacing w:before="120" w:after="280" w:afterAutospacing="1"/>
      </w:pPr>
      <w:r>
        <w:rPr>
          <w:i/>
          <w:iCs/>
          <w:color w:val="000000"/>
          <w:lang w:val="vi-VN"/>
        </w:rPr>
        <w:t xml:space="preserve">Chính phủ ban hành Nghị định sửa </w:t>
      </w:r>
      <w:r>
        <w:rPr>
          <w:i/>
          <w:iCs/>
          <w:color w:val="000000"/>
        </w:rPr>
        <w:t>đổi</w:t>
      </w:r>
      <w:r>
        <w:rPr>
          <w:i/>
          <w:iCs/>
          <w:color w:val="000000"/>
          <w:lang w:val="vi-VN"/>
        </w:rPr>
        <w:t xml:space="preserve">, bổ sung một số điều Nghị định số 132/2008/NĐ-CP ngày 31 tháng 12 năm 2008, Nghị định số </w:t>
      </w:r>
      <w:r>
        <w:rPr>
          <w:i/>
          <w:iCs/>
          <w:color w:val="000000"/>
        </w:rPr>
        <w:t xml:space="preserve">74/2018/NĐ-CP </w:t>
      </w:r>
      <w:r>
        <w:rPr>
          <w:i/>
          <w:iCs/>
          <w:color w:val="000000"/>
          <w:lang w:val="vi-VN"/>
        </w:rPr>
        <w:t xml:space="preserve">ngày 15 </w:t>
      </w:r>
      <w:r>
        <w:rPr>
          <w:i/>
          <w:iCs/>
          <w:color w:val="000000"/>
          <w:lang w:val="vi-VN"/>
        </w:rPr>
        <w:t xml:space="preserve">tháng 5 năm 2018 của Chính phủ quy định chi tiết thi hành một </w:t>
      </w:r>
      <w:r>
        <w:rPr>
          <w:i/>
          <w:iCs/>
          <w:color w:val="000000"/>
        </w:rPr>
        <w:t xml:space="preserve">số </w:t>
      </w:r>
      <w:r>
        <w:rPr>
          <w:i/>
          <w:iCs/>
          <w:color w:val="000000"/>
          <w:lang w:val="vi-VN"/>
        </w:rPr>
        <w:t>điều Luật Chất lượng sản phẩm, hàng hóa và Nghị định số 86/2012/NĐ-CP ngày 19 tháng 10 năm 2012 của Chính phủ quy định chi tiết và hướng dẫn thi hành một số điều Luật Đo lường.</w:t>
      </w:r>
    </w:p>
    <w:p w:rsidR="00000000" w:rsidRDefault="008B5494">
      <w:pPr>
        <w:spacing w:before="120" w:after="280" w:afterAutospacing="1"/>
      </w:pPr>
      <w:bookmarkStart w:id="3" w:name="dieu_1"/>
      <w:r>
        <w:rPr>
          <w:b/>
          <w:bCs/>
          <w:color w:val="000000"/>
          <w:lang w:val="vi-VN"/>
        </w:rPr>
        <w:t>Điều 1. Sửa đổ</w:t>
      </w:r>
      <w:r>
        <w:rPr>
          <w:b/>
          <w:bCs/>
          <w:color w:val="000000"/>
          <w:lang w:val="vi-VN"/>
        </w:rPr>
        <w:t>i, bổ sung một số điều Nghị định số 132/2008/NĐ-CP ngày 31 tháng 12 năm 2008 và Nghị định số 74/2018/NĐ-CP ngày 15 tháng 5 năm 2018 của Chính phủ quy định chi tiết thi hành một số điều Luật Chất lượng sản phẩm, hàng hóa</w:t>
      </w:r>
      <w:bookmarkEnd w:id="3"/>
    </w:p>
    <w:p w:rsidR="00000000" w:rsidRDefault="008B5494">
      <w:pPr>
        <w:spacing w:before="120" w:after="280" w:afterAutospacing="1"/>
      </w:pPr>
      <w:bookmarkStart w:id="4" w:name="khoan_1_1"/>
      <w:r>
        <w:rPr>
          <w:color w:val="000000"/>
        </w:rPr>
        <w:t>1. Sửa đổi, bổ sung</w:t>
      </w:r>
      <w:bookmarkEnd w:id="4"/>
      <w:r>
        <w:rPr>
          <w:color w:val="000000"/>
        </w:rPr>
        <w:t xml:space="preserve"> </w:t>
      </w:r>
      <w:bookmarkStart w:id="5" w:name="dc_1"/>
      <w:r>
        <w:rPr>
          <w:color w:val="000000"/>
        </w:rPr>
        <w:t>điểm k khoản 7 Đ</w:t>
      </w:r>
      <w:r>
        <w:rPr>
          <w:color w:val="000000"/>
        </w:rPr>
        <w:t>iều 7 Nghị định số 132/2008/NĐ-CP</w:t>
      </w:r>
      <w:bookmarkEnd w:id="5"/>
      <w:r>
        <w:rPr>
          <w:color w:val="000000"/>
        </w:rPr>
        <w:t xml:space="preserve"> </w:t>
      </w:r>
      <w:bookmarkStart w:id="6" w:name="khoan_1_1_name"/>
      <w:r>
        <w:rPr>
          <w:color w:val="000000"/>
        </w:rPr>
        <w:t>ngày 31 tháng 12 năm 2008 của Chính phủ quy định chi tiết thi hành Luật Chất lượng sản phẩm, hàng hóa (sau đây viết tắt là Nghị định số 132/2008/NĐ-CP) được sửa đổi, bổ sung tại</w:t>
      </w:r>
      <w:bookmarkEnd w:id="6"/>
      <w:r>
        <w:rPr>
          <w:color w:val="000000"/>
        </w:rPr>
        <w:t xml:space="preserve"> </w:t>
      </w:r>
      <w:bookmarkStart w:id="7" w:name="dc_2"/>
      <w:r>
        <w:rPr>
          <w:color w:val="000000"/>
        </w:rPr>
        <w:t>khoản 3 Điều 1 Nghị định số 74/2018/NĐ-CP</w:t>
      </w:r>
      <w:bookmarkEnd w:id="7"/>
      <w:r>
        <w:rPr>
          <w:color w:val="000000"/>
        </w:rPr>
        <w:t xml:space="preserve"> </w:t>
      </w:r>
      <w:bookmarkStart w:id="8" w:name="khoan_1_1_name_name"/>
      <w:r>
        <w:rPr>
          <w:color w:val="000000"/>
        </w:rPr>
        <w:t>ng</w:t>
      </w:r>
      <w:r>
        <w:rPr>
          <w:color w:val="000000"/>
        </w:rPr>
        <w:t>ày 15 tháng 5 năm 2018 của Chính phủ sửa đổi, bổ sung Nghị định số 132/2008/NĐ-CP ngày 31 tháng 12 năm 2008 của Chính phủ quy định chi tiết thi hành Luật Chất lượng sản phẩm, hàng hóa (sau đây viết tắt là Nghị định số 74/2018/NĐ-CP) như sau:</w:t>
      </w:r>
      <w:bookmarkEnd w:id="8"/>
    </w:p>
    <w:p w:rsidR="00000000" w:rsidRDefault="008B5494">
      <w:pPr>
        <w:spacing w:before="120" w:after="280" w:afterAutospacing="1"/>
      </w:pPr>
      <w:r>
        <w:rPr>
          <w:color w:val="000000"/>
        </w:rPr>
        <w:t>“k) Nguyên liệ</w:t>
      </w:r>
      <w:r>
        <w:rPr>
          <w:color w:val="000000"/>
        </w:rPr>
        <w:t>u, vật tư, hàng mẫu để gia công cho nước ngoài, để sản xuất hàng xuất khẩu; nguyên liệu để sản xuất hàng hóa tiêu thụ nội địa, lưu thông trên thị trường trong trường hợp hàng hóa đã được quản lý chất lượng theo quy chuẩn kỹ thuật quốc gia tương ứng (trừ ng</w:t>
      </w:r>
      <w:r>
        <w:rPr>
          <w:color w:val="000000"/>
        </w:rPr>
        <w:t xml:space="preserve">uyên </w:t>
      </w:r>
      <w:r>
        <w:rPr>
          <w:color w:val="000000"/>
        </w:rPr>
        <w:lastRenderedPageBreak/>
        <w:t>liệu nhập khẩu để sử dụng sản xuất phân bón, thuốc bảo vệ thực vật, thức ăn chăn nuôi, thức ăn thủy sản, sản phẩm xử lý chất thải chăn nuôi, sản phẩm xử lý môi trường nuôi trồng thủy sản và phụ tùng, linh kiện, tổng thành, hệ thống của phương tiện gia</w:t>
      </w:r>
      <w:r>
        <w:rPr>
          <w:color w:val="000000"/>
        </w:rPr>
        <w:t>o thông thuộc sản phẩm, hàng hóa nhóm 2).”.</w:t>
      </w:r>
    </w:p>
    <w:p w:rsidR="00000000" w:rsidRDefault="008B5494">
      <w:pPr>
        <w:spacing w:before="120" w:after="280" w:afterAutospacing="1"/>
      </w:pPr>
      <w:bookmarkStart w:id="9" w:name="khoan_2_1"/>
      <w:r>
        <w:rPr>
          <w:color w:val="000000"/>
        </w:rPr>
        <w:t>2. Sửa đổi, bổ sung</w:t>
      </w:r>
      <w:bookmarkEnd w:id="9"/>
      <w:r>
        <w:rPr>
          <w:color w:val="000000"/>
        </w:rPr>
        <w:t xml:space="preserve"> </w:t>
      </w:r>
      <w:bookmarkStart w:id="10" w:name="dc_3"/>
      <w:r>
        <w:rPr>
          <w:color w:val="000000"/>
        </w:rPr>
        <w:t>điểm p khoản 7 Điều 7 Nghị định số 132/2008/NĐ-CP</w:t>
      </w:r>
      <w:bookmarkEnd w:id="10"/>
      <w:r>
        <w:rPr>
          <w:color w:val="000000"/>
        </w:rPr>
        <w:t xml:space="preserve"> </w:t>
      </w:r>
      <w:bookmarkStart w:id="11" w:name="khoan_2_1_name"/>
      <w:r>
        <w:rPr>
          <w:color w:val="000000"/>
        </w:rPr>
        <w:t>được sửa đổi, bổ sung tại</w:t>
      </w:r>
      <w:bookmarkEnd w:id="11"/>
      <w:r>
        <w:rPr>
          <w:color w:val="000000"/>
        </w:rPr>
        <w:t xml:space="preserve"> </w:t>
      </w:r>
      <w:bookmarkStart w:id="12" w:name="dc_4"/>
      <w:r>
        <w:rPr>
          <w:color w:val="000000"/>
        </w:rPr>
        <w:t>khoản 3 Điều 1 Nghị định số 74/2018/NĐ-CP</w:t>
      </w:r>
      <w:bookmarkEnd w:id="12"/>
      <w:r>
        <w:rPr>
          <w:color w:val="000000"/>
        </w:rPr>
        <w:t xml:space="preserve"> </w:t>
      </w:r>
      <w:bookmarkStart w:id="13" w:name="khoan_2_1_name_name"/>
      <w:r>
        <w:rPr>
          <w:color w:val="000000"/>
        </w:rPr>
        <w:t>như sau:</w:t>
      </w:r>
      <w:bookmarkEnd w:id="13"/>
    </w:p>
    <w:p w:rsidR="00000000" w:rsidRDefault="008B5494">
      <w:pPr>
        <w:spacing w:before="120" w:after="280" w:afterAutospacing="1"/>
      </w:pPr>
      <w:r>
        <w:rPr>
          <w:color w:val="000000"/>
        </w:rPr>
        <w:t>“p) Các loại hàng hóa khác không nhằm mục đích kinh doanh (loại h</w:t>
      </w:r>
      <w:r>
        <w:rPr>
          <w:color w:val="000000"/>
        </w:rPr>
        <w:t>ình phi mậu dịch) theo quyết định của Bộ trưởng bộ quản lý ngành, lĩnh vực.”.</w:t>
      </w:r>
    </w:p>
    <w:p w:rsidR="00000000" w:rsidRDefault="008B5494">
      <w:pPr>
        <w:spacing w:before="120" w:after="280" w:afterAutospacing="1"/>
      </w:pPr>
      <w:bookmarkStart w:id="14" w:name="khoan_3_1"/>
      <w:r>
        <w:rPr>
          <w:color w:val="000000"/>
        </w:rPr>
        <w:t>3. Bổ sung Mục 8</w:t>
      </w:r>
      <w:bookmarkEnd w:id="14"/>
      <w:r>
        <w:rPr>
          <w:color w:val="000000"/>
        </w:rPr>
        <w:t xml:space="preserve"> </w:t>
      </w:r>
      <w:bookmarkStart w:id="15" w:name="dc_5"/>
      <w:r>
        <w:rPr>
          <w:color w:val="000000"/>
        </w:rPr>
        <w:t>Chương II</w:t>
      </w:r>
      <w:bookmarkEnd w:id="15"/>
      <w:r>
        <w:rPr>
          <w:color w:val="000000"/>
        </w:rPr>
        <w:t xml:space="preserve"> </w:t>
      </w:r>
      <w:bookmarkStart w:id="16" w:name="khoan_3_1_name"/>
      <w:r>
        <w:rPr>
          <w:color w:val="000000"/>
        </w:rPr>
        <w:t>“Quản lý về truy xuất nguồn gốc sản phẩm, hàng hóa” tại Nghị định số 74/2018/NĐ-CP và bổ sung Điều 19đ trong Mục 8 như sau:</w:t>
      </w:r>
      <w:bookmarkEnd w:id="16"/>
    </w:p>
    <w:p w:rsidR="00000000" w:rsidRDefault="008B5494">
      <w:pPr>
        <w:spacing w:before="120" w:after="280" w:afterAutospacing="1"/>
        <w:jc w:val="center"/>
      </w:pPr>
      <w:r>
        <w:rPr>
          <w:b/>
          <w:bCs/>
          <w:color w:val="000000"/>
          <w:lang w:val="vi-VN"/>
        </w:rPr>
        <w:t>“Mục 8</w:t>
      </w:r>
    </w:p>
    <w:p w:rsidR="00000000" w:rsidRDefault="008B5494">
      <w:pPr>
        <w:spacing w:before="120" w:after="280" w:afterAutospacing="1"/>
        <w:jc w:val="center"/>
      </w:pPr>
      <w:r>
        <w:rPr>
          <w:b/>
          <w:bCs/>
          <w:lang w:val="vi-VN"/>
        </w:rPr>
        <w:t>QUẢN LÝ VỀ TRUY XUẤT</w:t>
      </w:r>
      <w:r>
        <w:rPr>
          <w:b/>
          <w:bCs/>
          <w:lang w:val="vi-VN"/>
        </w:rPr>
        <w:t xml:space="preserve"> </w:t>
      </w:r>
      <w:r>
        <w:rPr>
          <w:b/>
          <w:bCs/>
        </w:rPr>
        <w:t xml:space="preserve">NGUỒN </w:t>
      </w:r>
      <w:r>
        <w:rPr>
          <w:b/>
          <w:bCs/>
          <w:lang w:val="vi-VN"/>
        </w:rPr>
        <w:t>G</w:t>
      </w:r>
      <w:r>
        <w:rPr>
          <w:b/>
          <w:bCs/>
        </w:rPr>
        <w:t>Ố</w:t>
      </w:r>
      <w:r>
        <w:rPr>
          <w:b/>
          <w:bCs/>
          <w:lang w:val="vi-VN"/>
        </w:rPr>
        <w:t>C SẢN PHẨM, HÀNG HÓA</w:t>
      </w:r>
    </w:p>
    <w:p w:rsidR="00000000" w:rsidRDefault="008B5494">
      <w:pPr>
        <w:spacing w:before="120" w:after="280" w:afterAutospacing="1"/>
      </w:pPr>
      <w:r>
        <w:rPr>
          <w:b/>
          <w:bCs/>
          <w:color w:val="000000"/>
          <w:lang w:val="vi-VN"/>
        </w:rPr>
        <w:t>Điều 19đ. Quản lý nhà nước về truy xuất nguồn gốc sản phẩm, hàng hóa</w:t>
      </w:r>
    </w:p>
    <w:p w:rsidR="00000000" w:rsidRDefault="008B5494">
      <w:pPr>
        <w:spacing w:before="120" w:after="280" w:afterAutospacing="1"/>
      </w:pPr>
      <w:r>
        <w:rPr>
          <w:color w:val="000000"/>
        </w:rPr>
        <w:t xml:space="preserve">1. </w:t>
      </w:r>
      <w:r>
        <w:rPr>
          <w:color w:val="000000"/>
          <w:lang w:val="vi-VN"/>
        </w:rPr>
        <w:t>Bộ Khoa học và Công nghệ:</w:t>
      </w:r>
    </w:p>
    <w:p w:rsidR="00000000" w:rsidRDefault="008B5494">
      <w:pPr>
        <w:spacing w:before="120" w:after="280" w:afterAutospacing="1"/>
      </w:pPr>
      <w:r>
        <w:rPr>
          <w:color w:val="000000"/>
        </w:rPr>
        <w:t xml:space="preserve">a) </w:t>
      </w:r>
      <w:r>
        <w:rPr>
          <w:color w:val="000000"/>
          <w:lang w:val="vi-VN"/>
        </w:rPr>
        <w:t>Giúp Chính phủ quản lý nhà nước về hoạt động truy xuất nguồn gốc sản phẩm, hàng hóa;</w:t>
      </w:r>
    </w:p>
    <w:p w:rsidR="00000000" w:rsidRDefault="008B5494">
      <w:pPr>
        <w:spacing w:before="120" w:after="280" w:afterAutospacing="1"/>
      </w:pPr>
      <w:r>
        <w:rPr>
          <w:color w:val="000000"/>
        </w:rPr>
        <w:t xml:space="preserve">b) </w:t>
      </w:r>
      <w:r>
        <w:rPr>
          <w:color w:val="000000"/>
          <w:lang w:val="vi-VN"/>
        </w:rPr>
        <w:t xml:space="preserve">Hướng dẫn nâng cao năng lực kỹ thuật </w:t>
      </w:r>
      <w:r>
        <w:rPr>
          <w:color w:val="000000"/>
          <w:lang w:val="vi-VN"/>
        </w:rPr>
        <w:t>cho hoạt động truy xuất nguồn gốc sản phẩm, hàng hóa và hỗ trợ phát triển sản phẩm, hàng hóa chủ lực, phát triển kinh tế-xã hội của các bộ quản lý ngành, lĩnh vực và địa phương;</w:t>
      </w:r>
    </w:p>
    <w:p w:rsidR="00000000" w:rsidRDefault="008B5494">
      <w:pPr>
        <w:spacing w:before="120" w:after="280" w:afterAutospacing="1"/>
      </w:pPr>
      <w:r>
        <w:rPr>
          <w:color w:val="000000"/>
        </w:rPr>
        <w:t xml:space="preserve">c) </w:t>
      </w:r>
      <w:r>
        <w:rPr>
          <w:color w:val="000000"/>
          <w:lang w:val="vi-VN"/>
        </w:rPr>
        <w:t>Quy định hệ thống truy xuất nguồn gốc sản phẩm, hàng hóa bảo đảm kết nối, c</w:t>
      </w:r>
      <w:r>
        <w:rPr>
          <w:color w:val="000000"/>
          <w:lang w:val="vi-VN"/>
        </w:rPr>
        <w:t>hia sẻ dữ liệu;</w:t>
      </w:r>
    </w:p>
    <w:p w:rsidR="00000000" w:rsidRDefault="008B5494">
      <w:pPr>
        <w:spacing w:before="120" w:after="280" w:afterAutospacing="1"/>
      </w:pPr>
      <w:r>
        <w:rPr>
          <w:color w:val="000000"/>
        </w:rPr>
        <w:t xml:space="preserve">d) </w:t>
      </w:r>
      <w:r>
        <w:rPr>
          <w:color w:val="000000"/>
          <w:lang w:val="vi-VN"/>
        </w:rPr>
        <w:t>Quản lý sử dụng mã truy vết sản phẩm, mã truy vết địa điểm và vật mang dữ liệu;</w:t>
      </w:r>
    </w:p>
    <w:p w:rsidR="00000000" w:rsidRDefault="008B5494">
      <w:pPr>
        <w:spacing w:before="120" w:after="280" w:afterAutospacing="1"/>
      </w:pPr>
      <w:r>
        <w:rPr>
          <w:color w:val="000000"/>
          <w:lang w:val="vi-VN"/>
        </w:rPr>
        <w:t>đ) Quản lý tổ chức triển khai, thực hiện truy xuất nguồn gốc đối với sản phẩm, hàng hóa trong phạm vi, lĩnh vực được phân công quản lý.</w:t>
      </w:r>
    </w:p>
    <w:p w:rsidR="00000000" w:rsidRDefault="008B5494">
      <w:pPr>
        <w:spacing w:before="120" w:after="280" w:afterAutospacing="1"/>
      </w:pPr>
      <w:r>
        <w:rPr>
          <w:color w:val="000000"/>
        </w:rPr>
        <w:t xml:space="preserve">2. </w:t>
      </w:r>
      <w:r>
        <w:rPr>
          <w:color w:val="000000"/>
          <w:lang w:val="vi-VN"/>
        </w:rPr>
        <w:t>Các bộ quản lý ngà</w:t>
      </w:r>
      <w:r>
        <w:rPr>
          <w:color w:val="000000"/>
          <w:lang w:val="vi-VN"/>
        </w:rPr>
        <w:t>nh, lĩnh vực chủ trì, phối hợp với Bộ Khoa học và Công nghệ quản lý tổ chức triển khai thực hiện truy xuất nguồn gốc đối với sản phẩm, hàng hóa trong phạm vi, lĩnh vực được phân công quản lý.</w:t>
      </w:r>
    </w:p>
    <w:p w:rsidR="00000000" w:rsidRDefault="008B5494">
      <w:pPr>
        <w:spacing w:before="120" w:after="280" w:afterAutospacing="1"/>
      </w:pPr>
      <w:r>
        <w:rPr>
          <w:color w:val="000000"/>
        </w:rPr>
        <w:t xml:space="preserve">3. </w:t>
      </w:r>
      <w:r>
        <w:rPr>
          <w:color w:val="000000"/>
          <w:lang w:val="vi-VN"/>
        </w:rPr>
        <w:t>Ủy ban nhân dân tỉnh, thành phố trực thuộc Trung ương phối hợ</w:t>
      </w:r>
      <w:r>
        <w:rPr>
          <w:color w:val="000000"/>
          <w:lang w:val="vi-VN"/>
        </w:rPr>
        <w:t>p với các bộ quản lý ngành, lĩnh vực tổ chức triển khai thực hiện hoạt động truy xuất nguồn gốc sản phẩm, hàng hóa tại địa phương.</w:t>
      </w:r>
    </w:p>
    <w:p w:rsidR="00000000" w:rsidRDefault="008B5494">
      <w:pPr>
        <w:spacing w:before="120" w:after="280" w:afterAutospacing="1"/>
      </w:pPr>
      <w:r>
        <w:rPr>
          <w:color w:val="000000"/>
        </w:rPr>
        <w:t xml:space="preserve">4. </w:t>
      </w:r>
      <w:r>
        <w:rPr>
          <w:color w:val="000000"/>
          <w:lang w:val="vi-VN"/>
        </w:rPr>
        <w:t>Căn cứ nhu cầu quản lý, các bộ quản lý ngành, lĩnh vực xác định sản phẩm, hàng hóa phải thực hiện truy xuất nguồn gốc và c</w:t>
      </w:r>
      <w:r>
        <w:rPr>
          <w:color w:val="000000"/>
          <w:lang w:val="vi-VN"/>
        </w:rPr>
        <w:t>ông bố công khai trên Cổng thông tin điện tử của bộ quản lý ngành, lĩnh vực.”.</w:t>
      </w:r>
    </w:p>
    <w:p w:rsidR="00000000" w:rsidRDefault="008B5494">
      <w:pPr>
        <w:spacing w:before="120" w:after="280" w:afterAutospacing="1"/>
      </w:pPr>
      <w:bookmarkStart w:id="17" w:name="khoan_4_1"/>
      <w:r>
        <w:rPr>
          <w:color w:val="000000"/>
        </w:rPr>
        <w:lastRenderedPageBreak/>
        <w:t>4. Sửa đổi, bổ sung</w:t>
      </w:r>
      <w:bookmarkEnd w:id="17"/>
      <w:r>
        <w:rPr>
          <w:color w:val="000000"/>
        </w:rPr>
        <w:t xml:space="preserve"> </w:t>
      </w:r>
      <w:bookmarkStart w:id="18" w:name="dc_6"/>
      <w:r>
        <w:rPr>
          <w:color w:val="000000"/>
        </w:rPr>
        <w:t>điểm d khoản 2 Điều 32 Nghị định số 132/2008/NĐ-CP</w:t>
      </w:r>
      <w:bookmarkEnd w:id="18"/>
      <w:r>
        <w:rPr>
          <w:color w:val="000000"/>
        </w:rPr>
        <w:t xml:space="preserve"> </w:t>
      </w:r>
      <w:bookmarkStart w:id="19" w:name="khoan_4_1_name"/>
      <w:r>
        <w:rPr>
          <w:color w:val="000000"/>
        </w:rPr>
        <w:t>được sửa đổi, bổ sung tại</w:t>
      </w:r>
      <w:bookmarkEnd w:id="19"/>
      <w:r>
        <w:rPr>
          <w:color w:val="000000"/>
        </w:rPr>
        <w:t xml:space="preserve"> </w:t>
      </w:r>
      <w:bookmarkStart w:id="20" w:name="dc_7"/>
      <w:r>
        <w:rPr>
          <w:color w:val="000000"/>
        </w:rPr>
        <w:t>khoản 14 Điều 1 Nghị định số 74/2018/NĐ-CP</w:t>
      </w:r>
      <w:bookmarkEnd w:id="20"/>
      <w:r>
        <w:rPr>
          <w:color w:val="000000"/>
        </w:rPr>
        <w:t xml:space="preserve"> </w:t>
      </w:r>
      <w:bookmarkStart w:id="21" w:name="khoan_4_1_name_name"/>
      <w:r>
        <w:rPr>
          <w:color w:val="000000"/>
        </w:rPr>
        <w:t>như sau:</w:t>
      </w:r>
      <w:bookmarkEnd w:id="21"/>
    </w:p>
    <w:p w:rsidR="00000000" w:rsidRDefault="008B5494">
      <w:pPr>
        <w:spacing w:before="120" w:after="280" w:afterAutospacing="1"/>
      </w:pPr>
      <w:r>
        <w:rPr>
          <w:color w:val="000000"/>
        </w:rPr>
        <w:t>“d) Bộ Xây dựng:</w:t>
      </w:r>
    </w:p>
    <w:p w:rsidR="00000000" w:rsidRDefault="008B5494">
      <w:pPr>
        <w:spacing w:before="120" w:after="280" w:afterAutospacing="1"/>
      </w:pPr>
      <w:r>
        <w:rPr>
          <w:color w:val="000000"/>
        </w:rPr>
        <w:t>- Công trìn</w:t>
      </w:r>
      <w:r>
        <w:rPr>
          <w:color w:val="000000"/>
        </w:rPr>
        <w:t>h xây dựng dân dụng, công trình công nghiệp, công trình hạ tầng kỹ thuật, phương tiện quảng cáo ngoài trời thuộc phạm vi quản lý nhà nước theo quy định pháp luật;</w:t>
      </w:r>
    </w:p>
    <w:p w:rsidR="00000000" w:rsidRDefault="008B5494">
      <w:pPr>
        <w:spacing w:before="120" w:after="280" w:afterAutospacing="1"/>
      </w:pPr>
      <w:r>
        <w:rPr>
          <w:color w:val="000000"/>
        </w:rPr>
        <w:t>- Vật liệu xây dựng;</w:t>
      </w:r>
    </w:p>
    <w:p w:rsidR="00000000" w:rsidRDefault="008B5494">
      <w:pPr>
        <w:spacing w:before="120" w:after="280" w:afterAutospacing="1"/>
      </w:pPr>
      <w:r>
        <w:rPr>
          <w:color w:val="000000"/>
        </w:rPr>
        <w:t>- Kiến trúc, quy hoạch xây dựng bao gồm: quy hoạch xây dựng vùng; quy ho</w:t>
      </w:r>
      <w:r>
        <w:rPr>
          <w:color w:val="000000"/>
        </w:rPr>
        <w:t>ạch xây dựng đô thị; quy hoạch xây dựng điểm dân cư nông thôn; quy hoạch xây dựng khu công nghiệp, khu kinh tế, khu công nghệ cao; quy hoạch xây dựng các cửa khẩu biên giới quốc tế quan trọng thuộc phạm vi quản lý nhà nước theo quy định pháp luật;</w:t>
      </w:r>
    </w:p>
    <w:p w:rsidR="00000000" w:rsidRDefault="008B5494">
      <w:pPr>
        <w:spacing w:before="120" w:after="280" w:afterAutospacing="1"/>
      </w:pPr>
      <w:r>
        <w:rPr>
          <w:color w:val="000000"/>
        </w:rPr>
        <w:t>- Hạ tần</w:t>
      </w:r>
      <w:r>
        <w:rPr>
          <w:color w:val="000000"/>
        </w:rPr>
        <w:t>g kỹ thuật đô thị, khu công nghiệp, khu kinh tế, khu công nghệ cao thuộc phạm vi quản lý nhà nước theo quy định pháp luật;</w:t>
      </w:r>
    </w:p>
    <w:p w:rsidR="00000000" w:rsidRDefault="008B5494">
      <w:pPr>
        <w:spacing w:before="120" w:after="280" w:afterAutospacing="1"/>
      </w:pPr>
      <w:r>
        <w:rPr>
          <w:color w:val="000000"/>
        </w:rPr>
        <w:t>- Máy, thiết bị, vật tư, chất có yêu cầu nghiêm ngặt về an toàn, vệ sinh lao động thuộc trách nhiệm quản lý của bộ theo quy định pháp</w:t>
      </w:r>
      <w:r>
        <w:rPr>
          <w:color w:val="000000"/>
        </w:rPr>
        <w:t xml:space="preserve"> luật về an toàn, vệ sinh lao động;</w:t>
      </w:r>
    </w:p>
    <w:p w:rsidR="00000000" w:rsidRDefault="008B5494">
      <w:pPr>
        <w:spacing w:before="120" w:after="280" w:afterAutospacing="1"/>
      </w:pPr>
      <w:r>
        <w:rPr>
          <w:color w:val="000000"/>
        </w:rPr>
        <w:t>- Dịch vụ trong lĩnh vực xây dựng.”.</w:t>
      </w:r>
    </w:p>
    <w:p w:rsidR="00000000" w:rsidRDefault="008B5494">
      <w:pPr>
        <w:spacing w:before="120" w:after="280" w:afterAutospacing="1"/>
      </w:pPr>
      <w:bookmarkStart w:id="22" w:name="khoan_5_1"/>
      <w:r>
        <w:rPr>
          <w:color w:val="000000"/>
        </w:rPr>
        <w:t>5. Sửa đổi</w:t>
      </w:r>
      <w:bookmarkEnd w:id="22"/>
      <w:r>
        <w:rPr>
          <w:color w:val="000000"/>
        </w:rPr>
        <w:t xml:space="preserve"> </w:t>
      </w:r>
      <w:bookmarkStart w:id="23" w:name="dc_8"/>
      <w:r>
        <w:rPr>
          <w:color w:val="000000"/>
        </w:rPr>
        <w:t>điểm l khoản 2 Điều 32 Nghị định số 132/2008/NĐ-CP</w:t>
      </w:r>
      <w:bookmarkEnd w:id="23"/>
      <w:r>
        <w:rPr>
          <w:color w:val="000000"/>
        </w:rPr>
        <w:t xml:space="preserve"> </w:t>
      </w:r>
      <w:bookmarkStart w:id="24" w:name="khoan_5_1_name"/>
      <w:r>
        <w:rPr>
          <w:color w:val="000000"/>
        </w:rPr>
        <w:t>được sửa đổi, bổ sung tại</w:t>
      </w:r>
      <w:bookmarkEnd w:id="24"/>
      <w:r>
        <w:rPr>
          <w:color w:val="000000"/>
        </w:rPr>
        <w:t xml:space="preserve"> </w:t>
      </w:r>
      <w:bookmarkStart w:id="25" w:name="dc_9"/>
      <w:r>
        <w:rPr>
          <w:color w:val="000000"/>
        </w:rPr>
        <w:t>khoản 14 Điều 1 Nghị định số 74/2018/NĐ-CP</w:t>
      </w:r>
      <w:bookmarkEnd w:id="25"/>
      <w:r>
        <w:rPr>
          <w:color w:val="000000"/>
        </w:rPr>
        <w:t xml:space="preserve"> </w:t>
      </w:r>
      <w:bookmarkStart w:id="26" w:name="khoan_5_1_name_name"/>
      <w:r>
        <w:rPr>
          <w:color w:val="000000"/>
        </w:rPr>
        <w:t>như sau:</w:t>
      </w:r>
      <w:bookmarkEnd w:id="26"/>
    </w:p>
    <w:p w:rsidR="00000000" w:rsidRDefault="008B5494">
      <w:pPr>
        <w:spacing w:before="120" w:after="280" w:afterAutospacing="1"/>
      </w:pPr>
      <w:r>
        <w:rPr>
          <w:color w:val="000000"/>
        </w:rPr>
        <w:t xml:space="preserve">“l) Bộ Văn hóa, Thể thao và Du lịch: trang </w:t>
      </w:r>
      <w:r>
        <w:rPr>
          <w:color w:val="000000"/>
        </w:rPr>
        <w:t>thiết bị luyện tập, thi đấu của các cơ sở thể dục thể thao và của các môn thể thao.”.</w:t>
      </w:r>
    </w:p>
    <w:p w:rsidR="00000000" w:rsidRDefault="008B5494">
      <w:pPr>
        <w:spacing w:before="120" w:after="280" w:afterAutospacing="1"/>
      </w:pPr>
      <w:bookmarkStart w:id="27" w:name="khoan_6_1"/>
      <w:r>
        <w:rPr>
          <w:color w:val="000000"/>
        </w:rPr>
        <w:t>6. Sửa đổi</w:t>
      </w:r>
      <w:bookmarkEnd w:id="27"/>
      <w:r>
        <w:rPr>
          <w:color w:val="000000"/>
        </w:rPr>
        <w:t xml:space="preserve"> </w:t>
      </w:r>
      <w:bookmarkStart w:id="28" w:name="dc_10"/>
      <w:r>
        <w:rPr>
          <w:color w:val="000000"/>
        </w:rPr>
        <w:t>điểm g khoản 3 Điều 32 Nghị định số 132/2008/NĐ-CP</w:t>
      </w:r>
      <w:bookmarkEnd w:id="28"/>
      <w:r>
        <w:rPr>
          <w:color w:val="000000"/>
        </w:rPr>
        <w:t xml:space="preserve"> </w:t>
      </w:r>
      <w:bookmarkStart w:id="29" w:name="khoan_6_1_name"/>
      <w:r>
        <w:rPr>
          <w:color w:val="000000"/>
        </w:rPr>
        <w:t>được sửa đổi, bổ sung tại</w:t>
      </w:r>
      <w:bookmarkEnd w:id="29"/>
      <w:r>
        <w:rPr>
          <w:color w:val="000000"/>
        </w:rPr>
        <w:t xml:space="preserve"> </w:t>
      </w:r>
      <w:bookmarkStart w:id="30" w:name="dc_11"/>
      <w:r>
        <w:rPr>
          <w:color w:val="000000"/>
        </w:rPr>
        <w:t>khoản 14 Điều 1 Nghị định số 74/2018/NĐ-CP</w:t>
      </w:r>
      <w:bookmarkEnd w:id="30"/>
      <w:r>
        <w:rPr>
          <w:color w:val="000000"/>
        </w:rPr>
        <w:t xml:space="preserve"> </w:t>
      </w:r>
      <w:bookmarkStart w:id="31" w:name="khoan_6_1_name_name"/>
      <w:r>
        <w:rPr>
          <w:color w:val="000000"/>
        </w:rPr>
        <w:t>như sau:</w:t>
      </w:r>
      <w:bookmarkEnd w:id="31"/>
    </w:p>
    <w:p w:rsidR="00000000" w:rsidRDefault="008B5494">
      <w:pPr>
        <w:spacing w:before="120" w:after="280" w:afterAutospacing="1"/>
      </w:pPr>
      <w:r>
        <w:rPr>
          <w:color w:val="000000"/>
        </w:rPr>
        <w:t>“g) Bộ Văn hóa, Thể thao và Du</w:t>
      </w:r>
      <w:r>
        <w:rPr>
          <w:color w:val="000000"/>
        </w:rPr>
        <w:t xml:space="preserve"> lịch: trang thiết bị luyện tập, thi đấu của các cơ sở thể dục thể thao và của các môn thể thao.”.</w:t>
      </w:r>
    </w:p>
    <w:p w:rsidR="00000000" w:rsidRDefault="008B5494">
      <w:pPr>
        <w:spacing w:before="120" w:after="280" w:afterAutospacing="1"/>
      </w:pPr>
      <w:bookmarkStart w:id="32" w:name="khoan_7_1"/>
      <w:r>
        <w:rPr>
          <w:color w:val="000000"/>
        </w:rPr>
        <w:t>7. Bổ sung điểm h</w:t>
      </w:r>
      <w:bookmarkEnd w:id="32"/>
      <w:r>
        <w:rPr>
          <w:color w:val="000000"/>
        </w:rPr>
        <w:t xml:space="preserve"> </w:t>
      </w:r>
      <w:bookmarkStart w:id="33" w:name="dc_13"/>
      <w:r>
        <w:rPr>
          <w:color w:val="000000"/>
        </w:rPr>
        <w:t>khoản 3 Điều 32 Nghị định số 132/2008/NĐ-CP</w:t>
      </w:r>
      <w:bookmarkEnd w:id="33"/>
      <w:r>
        <w:rPr>
          <w:color w:val="000000"/>
        </w:rPr>
        <w:t xml:space="preserve"> </w:t>
      </w:r>
      <w:bookmarkStart w:id="34" w:name="khoan_7_1_name"/>
      <w:r>
        <w:rPr>
          <w:color w:val="000000"/>
        </w:rPr>
        <w:t>được sửa đổi, bổ sung tại</w:t>
      </w:r>
      <w:bookmarkEnd w:id="34"/>
      <w:r>
        <w:rPr>
          <w:color w:val="000000"/>
        </w:rPr>
        <w:t xml:space="preserve"> </w:t>
      </w:r>
      <w:bookmarkStart w:id="35" w:name="dc_14"/>
      <w:r>
        <w:rPr>
          <w:color w:val="000000"/>
        </w:rPr>
        <w:t>khoản 14 Điều 1 Nghị định số 74/2018/NĐ-CP</w:t>
      </w:r>
      <w:bookmarkEnd w:id="35"/>
      <w:r>
        <w:rPr>
          <w:color w:val="000000"/>
        </w:rPr>
        <w:t xml:space="preserve"> </w:t>
      </w:r>
      <w:bookmarkStart w:id="36" w:name="khoan_7_1_name_name"/>
      <w:r>
        <w:rPr>
          <w:color w:val="000000"/>
        </w:rPr>
        <w:t>như sau:</w:t>
      </w:r>
      <w:bookmarkEnd w:id="36"/>
    </w:p>
    <w:p w:rsidR="00000000" w:rsidRDefault="008B5494">
      <w:pPr>
        <w:spacing w:before="120" w:after="280" w:afterAutospacing="1"/>
      </w:pPr>
      <w:r>
        <w:rPr>
          <w:color w:val="000000"/>
        </w:rPr>
        <w:t xml:space="preserve">“h) Bộ Xây dựng: </w:t>
      </w:r>
      <w:r>
        <w:rPr>
          <w:color w:val="000000"/>
        </w:rPr>
        <w:t>phương tiện quảng cáo ngoài trời thuộc phạm vi quản lý nhà nước theo quy định pháp luật.”.</w:t>
      </w:r>
    </w:p>
    <w:p w:rsidR="00000000" w:rsidRDefault="008B5494">
      <w:pPr>
        <w:spacing w:before="120" w:after="280" w:afterAutospacing="1"/>
      </w:pPr>
      <w:bookmarkStart w:id="37" w:name="dieu_2"/>
      <w:r>
        <w:rPr>
          <w:b/>
          <w:bCs/>
          <w:color w:val="000000"/>
          <w:lang w:val="vi-VN"/>
        </w:rPr>
        <w:t xml:space="preserve">Điều 2. Bãi bỏ một số điều và thay thế một số biểu mẫu Nghị định số 132/2008/NĐ-CP, Nghị định số 74/2018/NĐ-CP và Nghị định số </w:t>
      </w:r>
      <w:r>
        <w:rPr>
          <w:b/>
          <w:bCs/>
          <w:color w:val="000000"/>
        </w:rPr>
        <w:t>86/2012/NĐ-CP</w:t>
      </w:r>
      <w:bookmarkEnd w:id="37"/>
    </w:p>
    <w:p w:rsidR="00000000" w:rsidRDefault="008B5494">
      <w:pPr>
        <w:spacing w:before="120" w:after="280" w:afterAutospacing="1"/>
      </w:pPr>
      <w:bookmarkStart w:id="38" w:name="khoan_1_2"/>
      <w:r>
        <w:rPr>
          <w:color w:val="000000"/>
        </w:rPr>
        <w:t>1. Bãi bỏ</w:t>
      </w:r>
      <w:bookmarkEnd w:id="38"/>
      <w:r>
        <w:rPr>
          <w:color w:val="000000"/>
        </w:rPr>
        <w:t xml:space="preserve"> </w:t>
      </w:r>
      <w:bookmarkStart w:id="39" w:name="dc_15"/>
      <w:r>
        <w:rPr>
          <w:color w:val="000000"/>
        </w:rPr>
        <w:t>khoản 2 Điều 1</w:t>
      </w:r>
      <w:r>
        <w:rPr>
          <w:color w:val="000000"/>
        </w:rPr>
        <w:t>9b Nghị định số 132/2008/NĐ-CP được sửa đổi, bổ sung tại khoản 9 Điều 1 Nghị định số 74/2018/NĐ-CP</w:t>
      </w:r>
      <w:bookmarkEnd w:id="39"/>
      <w:r>
        <w:rPr>
          <w:color w:val="000000"/>
        </w:rPr>
        <w:t>.</w:t>
      </w:r>
    </w:p>
    <w:p w:rsidR="00000000" w:rsidRDefault="008B5494">
      <w:pPr>
        <w:spacing w:before="120" w:after="280" w:afterAutospacing="1"/>
      </w:pPr>
      <w:bookmarkStart w:id="40" w:name="khoan_2_2"/>
      <w:r>
        <w:rPr>
          <w:color w:val="000000"/>
        </w:rPr>
        <w:lastRenderedPageBreak/>
        <w:t>2. Bãi bỏ</w:t>
      </w:r>
      <w:bookmarkEnd w:id="40"/>
      <w:r>
        <w:rPr>
          <w:color w:val="000000"/>
        </w:rPr>
        <w:t xml:space="preserve"> </w:t>
      </w:r>
      <w:bookmarkStart w:id="41" w:name="dc_16"/>
      <w:r>
        <w:rPr>
          <w:color w:val="000000"/>
        </w:rPr>
        <w:t>Điều 19d Nghị định số 132/2008/NĐ-CP được sửa đổi, bổ sung tại khoản 9 Điều 1 Nghị định số 74/2018/NĐ-CP</w:t>
      </w:r>
      <w:bookmarkEnd w:id="41"/>
      <w:r>
        <w:rPr>
          <w:color w:val="000000"/>
        </w:rPr>
        <w:t>.</w:t>
      </w:r>
    </w:p>
    <w:p w:rsidR="00000000" w:rsidRDefault="008B5494">
      <w:pPr>
        <w:spacing w:before="120" w:after="280" w:afterAutospacing="1"/>
      </w:pPr>
      <w:bookmarkStart w:id="42" w:name="khoan_3_2"/>
      <w:r>
        <w:rPr>
          <w:color w:val="000000"/>
        </w:rPr>
        <w:t>3. Bãi bỏ</w:t>
      </w:r>
      <w:bookmarkEnd w:id="42"/>
      <w:r>
        <w:rPr>
          <w:color w:val="000000"/>
        </w:rPr>
        <w:t xml:space="preserve"> </w:t>
      </w:r>
      <w:bookmarkStart w:id="43" w:name="bieumau_ms_15_nd_74_2018_cp"/>
      <w:r>
        <w:rPr>
          <w:color w:val="000000"/>
        </w:rPr>
        <w:t>Mẫu số 15</w:t>
      </w:r>
      <w:bookmarkEnd w:id="43"/>
      <w:r>
        <w:rPr>
          <w:color w:val="000000"/>
        </w:rPr>
        <w:t xml:space="preserve">, </w:t>
      </w:r>
      <w:bookmarkStart w:id="44" w:name="bieumau_ms_16_nd_74_2018_cp"/>
      <w:r>
        <w:rPr>
          <w:color w:val="000000"/>
        </w:rPr>
        <w:t>Mẫu số 16</w:t>
      </w:r>
      <w:bookmarkEnd w:id="44"/>
      <w:r>
        <w:rPr>
          <w:color w:val="000000"/>
        </w:rPr>
        <w:t xml:space="preserve">, </w:t>
      </w:r>
      <w:bookmarkStart w:id="45" w:name="bieumau_ms_17_nd_74_2018_cp"/>
      <w:r>
        <w:rPr>
          <w:color w:val="000000"/>
        </w:rPr>
        <w:t>Mẫu số 1</w:t>
      </w:r>
      <w:r>
        <w:rPr>
          <w:color w:val="000000"/>
        </w:rPr>
        <w:t>7</w:t>
      </w:r>
      <w:bookmarkEnd w:id="45"/>
      <w:r>
        <w:rPr>
          <w:color w:val="000000"/>
        </w:rPr>
        <w:t xml:space="preserve">, </w:t>
      </w:r>
      <w:bookmarkStart w:id="46" w:name="bieumau_ms_18_nd_74_2018_cp"/>
      <w:r>
        <w:rPr>
          <w:color w:val="000000"/>
        </w:rPr>
        <w:t>Mẫu số 18</w:t>
      </w:r>
      <w:bookmarkEnd w:id="46"/>
      <w:r>
        <w:rPr>
          <w:color w:val="000000"/>
        </w:rPr>
        <w:t xml:space="preserve"> </w:t>
      </w:r>
      <w:bookmarkStart w:id="47" w:name="khoan_3_2_name"/>
      <w:r>
        <w:rPr>
          <w:color w:val="000000"/>
        </w:rPr>
        <w:t>Phụ lục ban hành kèm theo Nghị định số 74/2018/NĐ-CP.</w:t>
      </w:r>
      <w:bookmarkEnd w:id="47"/>
    </w:p>
    <w:p w:rsidR="00000000" w:rsidRDefault="008B5494">
      <w:pPr>
        <w:spacing w:before="120" w:after="280" w:afterAutospacing="1"/>
      </w:pPr>
      <w:bookmarkStart w:id="48" w:name="khoan_4_2"/>
      <w:r>
        <w:rPr>
          <w:color w:val="000000"/>
        </w:rPr>
        <w:t>4. Bãi bỏ</w:t>
      </w:r>
      <w:bookmarkEnd w:id="48"/>
      <w:r>
        <w:rPr>
          <w:color w:val="000000"/>
        </w:rPr>
        <w:t xml:space="preserve"> </w:t>
      </w:r>
      <w:bookmarkStart w:id="49" w:name="dc_17"/>
      <w:r>
        <w:rPr>
          <w:color w:val="000000"/>
        </w:rPr>
        <w:t>khoản 2 Điều 17 Nghị định số 86/2012/NĐ-CP</w:t>
      </w:r>
      <w:bookmarkEnd w:id="49"/>
      <w:r>
        <w:rPr>
          <w:color w:val="000000"/>
        </w:rPr>
        <w:t xml:space="preserve"> </w:t>
      </w:r>
      <w:bookmarkStart w:id="50" w:name="khoan_4_2_name"/>
      <w:r>
        <w:rPr>
          <w:color w:val="000000"/>
        </w:rPr>
        <w:t>ngày 19 tháng 10 năm 2012 của Chính phủ quy định chi tiết và hướng dẫn thi hành một số điều của Luật Đo lường.</w:t>
      </w:r>
      <w:bookmarkEnd w:id="50"/>
    </w:p>
    <w:p w:rsidR="00000000" w:rsidRDefault="008B5494">
      <w:pPr>
        <w:spacing w:before="120" w:after="280" w:afterAutospacing="1"/>
      </w:pPr>
      <w:bookmarkStart w:id="51" w:name="khoan_5_2"/>
      <w:r>
        <w:rPr>
          <w:color w:val="000000"/>
        </w:rPr>
        <w:t>5. Thay thế</w:t>
      </w:r>
      <w:bookmarkEnd w:id="51"/>
      <w:r>
        <w:rPr>
          <w:color w:val="000000"/>
        </w:rPr>
        <w:t xml:space="preserve"> </w:t>
      </w:r>
      <w:bookmarkStart w:id="52" w:name="bieumau_ms_12_nd_74_2018_cp"/>
      <w:r>
        <w:rPr>
          <w:color w:val="000000"/>
        </w:rPr>
        <w:t>Mẫu số 12</w:t>
      </w:r>
      <w:bookmarkEnd w:id="52"/>
      <w:r>
        <w:rPr>
          <w:color w:val="000000"/>
        </w:rPr>
        <w:t xml:space="preserve">, </w:t>
      </w:r>
      <w:bookmarkStart w:id="53" w:name="bieumau_ms_14_nd_74_2018_cp"/>
      <w:r>
        <w:rPr>
          <w:color w:val="000000"/>
        </w:rPr>
        <w:t>Mẫ</w:t>
      </w:r>
      <w:r>
        <w:rPr>
          <w:color w:val="000000"/>
        </w:rPr>
        <w:t>u số 14</w:t>
      </w:r>
      <w:bookmarkEnd w:id="53"/>
      <w:r>
        <w:rPr>
          <w:color w:val="000000"/>
        </w:rPr>
        <w:t xml:space="preserve"> </w:t>
      </w:r>
      <w:bookmarkStart w:id="54" w:name="khoan_5_2_name"/>
      <w:r>
        <w:rPr>
          <w:color w:val="000000"/>
        </w:rPr>
        <w:t>Phụ lục ban hành kèm theo Nghị định số 74/2018/NĐ-CP bằng</w:t>
      </w:r>
      <w:bookmarkEnd w:id="54"/>
      <w:r>
        <w:rPr>
          <w:color w:val="000000"/>
        </w:rPr>
        <w:t xml:space="preserve"> </w:t>
      </w:r>
      <w:bookmarkStart w:id="55" w:name="bieumau_ms_12"/>
      <w:r>
        <w:rPr>
          <w:color w:val="000000"/>
        </w:rPr>
        <w:t>Mẫu số 12</w:t>
      </w:r>
      <w:bookmarkEnd w:id="55"/>
      <w:r>
        <w:rPr>
          <w:color w:val="000000"/>
        </w:rPr>
        <w:t xml:space="preserve">, </w:t>
      </w:r>
      <w:bookmarkStart w:id="56" w:name="bieumau_ms_14"/>
      <w:r>
        <w:rPr>
          <w:color w:val="000000"/>
        </w:rPr>
        <w:t>Mẫu số 14</w:t>
      </w:r>
      <w:bookmarkEnd w:id="56"/>
      <w:r>
        <w:rPr>
          <w:color w:val="000000"/>
        </w:rPr>
        <w:t xml:space="preserve"> </w:t>
      </w:r>
      <w:bookmarkStart w:id="57" w:name="khoan_5_2_name_name"/>
      <w:r>
        <w:rPr>
          <w:color w:val="000000"/>
        </w:rPr>
        <w:t>Phụ lục ban hành kèm theo Nghị định này.</w:t>
      </w:r>
      <w:bookmarkEnd w:id="57"/>
    </w:p>
    <w:p w:rsidR="00000000" w:rsidRDefault="008B5494">
      <w:pPr>
        <w:spacing w:before="120" w:after="280" w:afterAutospacing="1"/>
      </w:pPr>
      <w:bookmarkStart w:id="58" w:name="dieu_3"/>
      <w:r>
        <w:rPr>
          <w:b/>
          <w:bCs/>
          <w:color w:val="000000"/>
          <w:lang w:val="vi-VN"/>
        </w:rPr>
        <w:t>Điều 3. Điều khoản thi hành</w:t>
      </w:r>
      <w:bookmarkEnd w:id="58"/>
    </w:p>
    <w:p w:rsidR="00000000" w:rsidRDefault="008B5494">
      <w:pPr>
        <w:spacing w:before="120" w:after="280" w:afterAutospacing="1"/>
      </w:pPr>
      <w:r>
        <w:rPr>
          <w:color w:val="000000"/>
        </w:rPr>
        <w:t xml:space="preserve">1. </w:t>
      </w:r>
      <w:r>
        <w:rPr>
          <w:color w:val="000000"/>
          <w:lang w:val="vi-VN"/>
        </w:rPr>
        <w:t>Nghị định này có hiệu lực từ ngày 15 tháng 3 năm 2022.</w:t>
      </w:r>
    </w:p>
    <w:p w:rsidR="00000000" w:rsidRDefault="008B5494">
      <w:pPr>
        <w:spacing w:before="120" w:after="280" w:afterAutospacing="1"/>
      </w:pPr>
      <w:r>
        <w:rPr>
          <w:color w:val="000000"/>
        </w:rPr>
        <w:t xml:space="preserve">2. </w:t>
      </w:r>
      <w:r>
        <w:rPr>
          <w:color w:val="000000"/>
          <w:lang w:val="vi-VN"/>
        </w:rPr>
        <w:t>Bộ trưởng, Thủ trưởng cơ quan ngang bộ,</w:t>
      </w:r>
      <w:r>
        <w:rPr>
          <w:color w:val="000000"/>
          <w:lang w:val="vi-VN"/>
        </w:rPr>
        <w:t xml:space="preserve"> Thủ trưởng cơ quan thuộc Chính phủ, Chủ tịch Ủy ban nhân dân các tỉnh, thành phố trực thuộc Trung ương chịu trách nhiệm thi hành Nghị định này.</w:t>
      </w:r>
    </w:p>
    <w:p w:rsidR="00000000" w:rsidRDefault="008B5494">
      <w:pPr>
        <w:spacing w:before="120" w:after="280" w:afterAutospacing="1"/>
      </w:pPr>
      <w:r>
        <w:rPr>
          <w:color w:val="000000"/>
          <w:lang w:val="en-GB"/>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958"/>
        <w:gridCol w:w="4618"/>
      </w:tblGrid>
      <w:tr w:rsidR="00000000">
        <w:tc>
          <w:tcPr>
            <w:tcW w:w="2589"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B5494">
            <w:pPr>
              <w:spacing w:before="120" w:after="280" w:afterAutospacing="1"/>
            </w:pPr>
            <w:r>
              <w:rPr>
                <w:lang w:val="vi-VN"/>
              </w:rPr>
              <w:t> </w:t>
            </w:r>
          </w:p>
          <w:p w:rsidR="00000000" w:rsidRDefault="008B5494">
            <w:pPr>
              <w:spacing w:before="120"/>
            </w:pPr>
            <w:r>
              <w:rPr>
                <w:b/>
                <w:bCs/>
                <w:i/>
                <w:iCs/>
                <w:lang w:val="vi-VN"/>
              </w:rPr>
              <w:t>Nơi nhận:</w:t>
            </w:r>
            <w:r>
              <w:rPr>
                <w:b/>
                <w:bCs/>
                <w:i/>
                <w:iCs/>
                <w:lang w:val="vi-VN"/>
              </w:rPr>
              <w:br/>
            </w:r>
            <w:r>
              <w:rPr>
                <w:sz w:val="16"/>
              </w:rPr>
              <w:t xml:space="preserve">- </w:t>
            </w:r>
            <w:r>
              <w:rPr>
                <w:sz w:val="16"/>
                <w:lang w:val="vi-VN"/>
              </w:rPr>
              <w:t>Ban Bí thư Trung ương Đảng;</w:t>
            </w:r>
            <w:r>
              <w:rPr>
                <w:sz w:val="16"/>
                <w:lang w:val="vi-VN"/>
              </w:rPr>
              <w:br/>
            </w:r>
            <w:r>
              <w:rPr>
                <w:sz w:val="16"/>
              </w:rPr>
              <w:t xml:space="preserve">- </w:t>
            </w:r>
            <w:r>
              <w:rPr>
                <w:sz w:val="16"/>
                <w:lang w:val="vi-VN"/>
              </w:rPr>
              <w:t>Thủ tướng, các Phó Thủ tướng Chính phủ;</w:t>
            </w:r>
            <w:r>
              <w:rPr>
                <w:sz w:val="16"/>
                <w:lang w:val="vi-VN"/>
              </w:rPr>
              <w:br/>
            </w:r>
            <w:r>
              <w:rPr>
                <w:sz w:val="16"/>
              </w:rPr>
              <w:t xml:space="preserve">- </w:t>
            </w:r>
            <w:r>
              <w:rPr>
                <w:sz w:val="16"/>
                <w:lang w:val="vi-VN"/>
              </w:rPr>
              <w:t>Các bộ, cơ quan ngang b</w:t>
            </w:r>
            <w:r>
              <w:rPr>
                <w:sz w:val="16"/>
                <w:lang w:val="vi-VN"/>
              </w:rPr>
              <w:t>ộ, cơ quan thuộc Chính phủ;</w:t>
            </w:r>
            <w:r>
              <w:rPr>
                <w:sz w:val="16"/>
                <w:lang w:val="vi-VN"/>
              </w:rPr>
              <w:br/>
            </w:r>
            <w:r>
              <w:rPr>
                <w:sz w:val="16"/>
              </w:rPr>
              <w:t xml:space="preserve">- </w:t>
            </w:r>
            <w:r>
              <w:rPr>
                <w:sz w:val="16"/>
                <w:lang w:val="vi-VN"/>
              </w:rPr>
              <w:t xml:space="preserve">HĐND, </w:t>
            </w:r>
            <w:r>
              <w:rPr>
                <w:sz w:val="16"/>
              </w:rPr>
              <w:t>UBND</w:t>
            </w:r>
            <w:r>
              <w:rPr>
                <w:sz w:val="16"/>
                <w:lang w:val="vi-VN"/>
              </w:rPr>
              <w:t xml:space="preserve"> các tỉnh, thành phố trực thuộc trung</w:t>
            </w:r>
            <w:r>
              <w:rPr>
                <w:sz w:val="16"/>
              </w:rPr>
              <w:t xml:space="preserve"> ương;</w:t>
            </w:r>
            <w:r>
              <w:rPr>
                <w:sz w:val="16"/>
              </w:rPr>
              <w:br/>
              <w:t xml:space="preserve">- </w:t>
            </w:r>
            <w:r>
              <w:rPr>
                <w:sz w:val="16"/>
                <w:lang w:val="vi-VN"/>
              </w:rPr>
              <w:t>Văn phòng Trung ương và các Ban của Đảng;</w:t>
            </w:r>
            <w:r>
              <w:rPr>
                <w:sz w:val="16"/>
                <w:lang w:val="vi-VN"/>
              </w:rPr>
              <w:br/>
            </w:r>
            <w:r>
              <w:rPr>
                <w:sz w:val="16"/>
              </w:rPr>
              <w:t xml:space="preserve">- </w:t>
            </w:r>
            <w:r>
              <w:rPr>
                <w:sz w:val="16"/>
                <w:lang w:val="vi-VN"/>
              </w:rPr>
              <w:t>Văn phòng Tổng Bí thư;</w:t>
            </w:r>
            <w:r>
              <w:rPr>
                <w:sz w:val="16"/>
                <w:lang w:val="vi-VN"/>
              </w:rPr>
              <w:br/>
            </w:r>
            <w:r>
              <w:rPr>
                <w:sz w:val="16"/>
              </w:rPr>
              <w:t xml:space="preserve">- </w:t>
            </w:r>
            <w:r>
              <w:rPr>
                <w:sz w:val="16"/>
                <w:lang w:val="vi-VN"/>
              </w:rPr>
              <w:t>Văn phòng Chủ tịch nước;</w:t>
            </w:r>
            <w:r>
              <w:rPr>
                <w:sz w:val="16"/>
                <w:lang w:val="vi-VN"/>
              </w:rPr>
              <w:br/>
            </w:r>
            <w:r>
              <w:rPr>
                <w:sz w:val="16"/>
              </w:rPr>
              <w:t xml:space="preserve">- </w:t>
            </w:r>
            <w:r>
              <w:rPr>
                <w:sz w:val="16"/>
                <w:lang w:val="vi-VN"/>
              </w:rPr>
              <w:t>Hội đồng Dân tộc và các Ủy ban của Quốc hội;</w:t>
            </w:r>
            <w:r>
              <w:rPr>
                <w:sz w:val="16"/>
                <w:lang w:val="vi-VN"/>
              </w:rPr>
              <w:br/>
            </w:r>
            <w:r>
              <w:rPr>
                <w:sz w:val="16"/>
              </w:rPr>
              <w:t xml:space="preserve">- </w:t>
            </w:r>
            <w:r>
              <w:rPr>
                <w:sz w:val="16"/>
                <w:lang w:val="vi-VN"/>
              </w:rPr>
              <w:t>Văn phòng Quốc hội;</w:t>
            </w:r>
            <w:r>
              <w:rPr>
                <w:sz w:val="16"/>
                <w:lang w:val="vi-VN"/>
              </w:rPr>
              <w:br/>
            </w:r>
            <w:r>
              <w:rPr>
                <w:sz w:val="16"/>
              </w:rPr>
              <w:t xml:space="preserve">- </w:t>
            </w:r>
            <w:r>
              <w:rPr>
                <w:sz w:val="16"/>
                <w:lang w:val="vi-VN"/>
              </w:rPr>
              <w:t>Tòa á</w:t>
            </w:r>
            <w:r>
              <w:rPr>
                <w:sz w:val="16"/>
                <w:lang w:val="vi-VN"/>
              </w:rPr>
              <w:t>n nhân dân tối cao;</w:t>
            </w:r>
            <w:r>
              <w:rPr>
                <w:sz w:val="16"/>
                <w:lang w:val="vi-VN"/>
              </w:rPr>
              <w:br/>
            </w:r>
            <w:r>
              <w:rPr>
                <w:sz w:val="16"/>
              </w:rPr>
              <w:t xml:space="preserve">- </w:t>
            </w:r>
            <w:r>
              <w:rPr>
                <w:sz w:val="16"/>
                <w:lang w:val="vi-VN"/>
              </w:rPr>
              <w:t>Viện kiểm sát nhân dân tối cao;</w:t>
            </w:r>
            <w:r>
              <w:rPr>
                <w:sz w:val="16"/>
                <w:lang w:val="vi-VN"/>
              </w:rPr>
              <w:br/>
            </w:r>
            <w:r>
              <w:rPr>
                <w:sz w:val="16"/>
              </w:rPr>
              <w:t xml:space="preserve">- </w:t>
            </w:r>
            <w:r>
              <w:rPr>
                <w:sz w:val="16"/>
                <w:lang w:val="vi-VN"/>
              </w:rPr>
              <w:t>Kiểm toán nhà nước;</w:t>
            </w:r>
            <w:r>
              <w:rPr>
                <w:sz w:val="16"/>
                <w:lang w:val="vi-VN"/>
              </w:rPr>
              <w:br/>
            </w:r>
            <w:r>
              <w:rPr>
                <w:sz w:val="16"/>
              </w:rPr>
              <w:t xml:space="preserve">- </w:t>
            </w:r>
            <w:r>
              <w:rPr>
                <w:sz w:val="16"/>
                <w:lang w:val="vi-VN"/>
              </w:rPr>
              <w:t>Ủy ban Giám sát tài chính Quốc gia;</w:t>
            </w:r>
            <w:r>
              <w:rPr>
                <w:sz w:val="16"/>
                <w:lang w:val="vi-VN"/>
              </w:rPr>
              <w:br/>
            </w:r>
            <w:r>
              <w:rPr>
                <w:sz w:val="16"/>
              </w:rPr>
              <w:t xml:space="preserve">- </w:t>
            </w:r>
            <w:r>
              <w:rPr>
                <w:sz w:val="16"/>
                <w:lang w:val="vi-VN"/>
              </w:rPr>
              <w:t>Ngân hàng Chính sách Xã hội;</w:t>
            </w:r>
            <w:r>
              <w:rPr>
                <w:sz w:val="16"/>
                <w:lang w:val="vi-VN"/>
              </w:rPr>
              <w:br/>
            </w:r>
            <w:r>
              <w:rPr>
                <w:sz w:val="16"/>
              </w:rPr>
              <w:t xml:space="preserve">- </w:t>
            </w:r>
            <w:r>
              <w:rPr>
                <w:sz w:val="16"/>
                <w:lang w:val="vi-VN"/>
              </w:rPr>
              <w:t>Ngân hàng Phát triển Việt Nam;</w:t>
            </w:r>
            <w:r>
              <w:rPr>
                <w:sz w:val="16"/>
                <w:lang w:val="vi-VN"/>
              </w:rPr>
              <w:br/>
            </w:r>
            <w:r>
              <w:rPr>
                <w:sz w:val="16"/>
              </w:rPr>
              <w:t xml:space="preserve">- </w:t>
            </w:r>
            <w:r>
              <w:rPr>
                <w:sz w:val="16"/>
                <w:lang w:val="vi-VN"/>
              </w:rPr>
              <w:t>Ủy ban trung ương Mặt trận Tổ quốc Việt Nam;</w:t>
            </w:r>
            <w:r>
              <w:rPr>
                <w:sz w:val="16"/>
                <w:lang w:val="vi-VN"/>
              </w:rPr>
              <w:br/>
            </w:r>
            <w:r>
              <w:rPr>
                <w:sz w:val="16"/>
              </w:rPr>
              <w:t xml:space="preserve">- </w:t>
            </w:r>
            <w:r>
              <w:rPr>
                <w:sz w:val="16"/>
                <w:lang w:val="vi-VN"/>
              </w:rPr>
              <w:t>Cơ quan trung ương của các đo</w:t>
            </w:r>
            <w:r>
              <w:rPr>
                <w:sz w:val="16"/>
                <w:lang w:val="vi-VN"/>
              </w:rPr>
              <w:t>àn thể;</w:t>
            </w:r>
            <w:r>
              <w:rPr>
                <w:sz w:val="16"/>
                <w:lang w:val="vi-VN"/>
              </w:rPr>
              <w:br/>
            </w:r>
            <w:r>
              <w:rPr>
                <w:sz w:val="16"/>
              </w:rPr>
              <w:t xml:space="preserve">- VPCP: BTCN, </w:t>
            </w:r>
            <w:r>
              <w:rPr>
                <w:sz w:val="16"/>
                <w:lang w:val="vi-VN"/>
              </w:rPr>
              <w:t xml:space="preserve">các </w:t>
            </w:r>
            <w:r>
              <w:rPr>
                <w:sz w:val="16"/>
              </w:rPr>
              <w:t xml:space="preserve">PCN, </w:t>
            </w:r>
            <w:r>
              <w:rPr>
                <w:sz w:val="16"/>
                <w:lang w:val="vi-VN"/>
              </w:rPr>
              <w:t>Trợ lý TTg, TGĐ Cổng TTĐT,</w:t>
            </w:r>
            <w:r>
              <w:rPr>
                <w:sz w:val="16"/>
                <w:lang w:val="en-GB"/>
              </w:rPr>
              <w:br/>
            </w:r>
            <w:r>
              <w:rPr>
                <w:sz w:val="16"/>
                <w:lang w:val="vi-VN"/>
              </w:rPr>
              <w:t>các Vụ, Cục, đơn vị trực thuộc, Công báo;</w:t>
            </w:r>
            <w:r>
              <w:rPr>
                <w:sz w:val="16"/>
                <w:lang w:val="vi-VN"/>
              </w:rPr>
              <w:br/>
              <w:t xml:space="preserve">- Lưu: </w:t>
            </w:r>
            <w:r>
              <w:rPr>
                <w:sz w:val="16"/>
              </w:rPr>
              <w:t xml:space="preserve">VT, KGVX </w:t>
            </w:r>
            <w:r>
              <w:rPr>
                <w:sz w:val="16"/>
                <w:lang w:val="vi-VN"/>
              </w:rPr>
              <w:t>(2b).</w:t>
            </w:r>
          </w:p>
        </w:tc>
        <w:tc>
          <w:tcPr>
            <w:tcW w:w="2411"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B5494">
            <w:pPr>
              <w:spacing w:before="120"/>
              <w:jc w:val="center"/>
            </w:pPr>
            <w:r>
              <w:rPr>
                <w:b/>
                <w:bCs/>
                <w:lang w:val="vi-VN"/>
              </w:rPr>
              <w:t>TM. CHÍNH PHỦ</w:t>
            </w:r>
            <w:r>
              <w:rPr>
                <w:lang w:val="vi-VN"/>
              </w:rPr>
              <w:br/>
            </w:r>
            <w:r>
              <w:rPr>
                <w:b/>
                <w:bCs/>
              </w:rPr>
              <w:t xml:space="preserve">KT. </w:t>
            </w:r>
            <w:r>
              <w:rPr>
                <w:b/>
                <w:bCs/>
                <w:lang w:val="vi-VN"/>
              </w:rPr>
              <w:t>THỦ TƯỚNG</w:t>
            </w:r>
            <w:r>
              <w:rPr>
                <w:b/>
                <w:bCs/>
              </w:rPr>
              <w:br/>
              <w:t xml:space="preserve">PHÓ </w:t>
            </w:r>
            <w:r>
              <w:rPr>
                <w:b/>
                <w:bCs/>
                <w:lang w:val="vi-VN"/>
              </w:rPr>
              <w:t>THỦ TƯỚNG</w:t>
            </w:r>
            <w:r>
              <w:rPr>
                <w:b/>
                <w:bCs/>
                <w:lang w:val="vi-VN"/>
              </w:rPr>
              <w:br/>
            </w:r>
            <w:r>
              <w:rPr>
                <w:b/>
                <w:bCs/>
                <w:lang w:val="vi-VN"/>
              </w:rPr>
              <w:br/>
            </w:r>
            <w:r>
              <w:rPr>
                <w:b/>
                <w:bCs/>
                <w:lang w:val="vi-VN"/>
              </w:rPr>
              <w:br/>
            </w:r>
            <w:r>
              <w:rPr>
                <w:b/>
                <w:bCs/>
                <w:lang w:val="vi-VN"/>
              </w:rPr>
              <w:br/>
            </w:r>
            <w:r>
              <w:rPr>
                <w:b/>
                <w:bCs/>
                <w:lang w:val="vi-VN"/>
              </w:rPr>
              <w:br/>
              <w:t>V</w:t>
            </w:r>
            <w:r>
              <w:rPr>
                <w:b/>
                <w:bCs/>
              </w:rPr>
              <w:t>ũ Đức Đam</w:t>
            </w:r>
          </w:p>
        </w:tc>
      </w:tr>
    </w:tbl>
    <w:p w:rsidR="00000000" w:rsidRDefault="008B5494">
      <w:pPr>
        <w:spacing w:before="120" w:after="280" w:afterAutospacing="1"/>
      </w:pPr>
      <w:r>
        <w:rPr>
          <w:color w:val="000000"/>
          <w:lang w:val="en-GB"/>
        </w:rPr>
        <w:t> </w:t>
      </w:r>
    </w:p>
    <w:p w:rsidR="00000000" w:rsidRDefault="008B5494">
      <w:pPr>
        <w:spacing w:before="120" w:after="280" w:afterAutospacing="1"/>
        <w:jc w:val="center"/>
      </w:pPr>
      <w:r>
        <w:rPr>
          <w:b/>
          <w:bCs/>
          <w:color w:val="000000"/>
          <w:lang w:val="vi-VN"/>
        </w:rPr>
        <w:t>PHỤ LỤC</w:t>
      </w:r>
    </w:p>
    <w:p w:rsidR="00000000" w:rsidRDefault="008B5494">
      <w:pPr>
        <w:spacing w:before="120" w:after="280" w:afterAutospacing="1"/>
        <w:jc w:val="center"/>
      </w:pPr>
      <w:r>
        <w:rPr>
          <w:i/>
          <w:iCs/>
          <w:color w:val="000000"/>
        </w:rPr>
        <w:t xml:space="preserve">(Kèm theo </w:t>
      </w:r>
      <w:r>
        <w:rPr>
          <w:i/>
          <w:iCs/>
          <w:color w:val="000000"/>
          <w:lang w:val="vi-VN"/>
        </w:rPr>
        <w:t xml:space="preserve">Nghị định số 13/2022/NĐ-CP </w:t>
      </w:r>
      <w:r>
        <w:rPr>
          <w:i/>
          <w:iCs/>
          <w:color w:val="000000"/>
        </w:rPr>
        <w:t xml:space="preserve">ngày 21 tháng </w:t>
      </w:r>
      <w:r>
        <w:rPr>
          <w:i/>
          <w:iCs/>
          <w:color w:val="000000"/>
          <w:lang w:val="vi-VN"/>
        </w:rPr>
        <w:t>01 năm 2022 của</w:t>
      </w:r>
      <w:r>
        <w:rPr>
          <w:i/>
          <w:iCs/>
          <w:color w:val="000000"/>
          <w:lang w:val="vi-VN"/>
        </w:rPr>
        <w:t xml:space="preserve"> Chính phủ)</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011"/>
        <w:gridCol w:w="7565"/>
      </w:tblGrid>
      <w:tr w:rsidR="00000000">
        <w:tc>
          <w:tcPr>
            <w:tcW w:w="105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8B5494">
            <w:pPr>
              <w:spacing w:before="120"/>
              <w:jc w:val="center"/>
            </w:pPr>
            <w:r>
              <w:rPr>
                <w:color w:val="000000"/>
                <w:lang w:val="vi-VN"/>
              </w:rPr>
              <w:t>Mẫu số 12</w:t>
            </w:r>
          </w:p>
        </w:tc>
        <w:tc>
          <w:tcPr>
            <w:tcW w:w="3950" w:type="pc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8B5494">
            <w:pPr>
              <w:spacing w:before="120"/>
            </w:pPr>
            <w:r>
              <w:rPr>
                <w:color w:val="000000"/>
                <w:lang w:val="vi-VN"/>
              </w:rPr>
              <w:t>Đơn đăng ký sử dụng mã số mã vạch</w:t>
            </w:r>
          </w:p>
        </w:tc>
      </w:tr>
      <w:tr w:rsidR="00000000">
        <w:tblPrEx>
          <w:tblBorders>
            <w:top w:val="none" w:sz="0" w:space="0" w:color="auto"/>
            <w:bottom w:val="none" w:sz="0" w:space="0" w:color="auto"/>
            <w:insideH w:val="none" w:sz="0" w:space="0" w:color="auto"/>
            <w:insideV w:val="none" w:sz="0" w:space="0" w:color="auto"/>
          </w:tblBorders>
        </w:tblPrEx>
        <w:tc>
          <w:tcPr>
            <w:tcW w:w="1050" w:type="pct"/>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8B5494">
            <w:pPr>
              <w:spacing w:before="120"/>
              <w:jc w:val="center"/>
            </w:pPr>
            <w:r>
              <w:rPr>
                <w:color w:val="000000"/>
                <w:lang w:val="vi-VN"/>
              </w:rPr>
              <w:lastRenderedPageBreak/>
              <w:t>Mẫu số 14</w:t>
            </w:r>
          </w:p>
        </w:tc>
        <w:tc>
          <w:tcPr>
            <w:tcW w:w="3950" w:type="pct"/>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8B5494">
            <w:pPr>
              <w:spacing w:before="120"/>
            </w:pPr>
            <w:r>
              <w:rPr>
                <w:color w:val="000000"/>
                <w:lang w:val="vi-VN"/>
              </w:rPr>
              <w:t>Gi</w:t>
            </w:r>
            <w:r>
              <w:rPr>
                <w:color w:val="000000"/>
                <w:lang w:val="en-GB"/>
              </w:rPr>
              <w:t>ấ</w:t>
            </w:r>
            <w:r>
              <w:rPr>
                <w:color w:val="000000"/>
                <w:lang w:val="vi-VN"/>
              </w:rPr>
              <w:t>y chứng nhận quyền sử dụng mã số, mã vạch</w:t>
            </w:r>
          </w:p>
        </w:tc>
      </w:tr>
    </w:tbl>
    <w:p w:rsidR="00000000" w:rsidRDefault="008B5494">
      <w:pPr>
        <w:spacing w:before="120" w:after="280" w:afterAutospacing="1"/>
      </w:pPr>
      <w:r>
        <w:rPr>
          <w:color w:val="000000"/>
        </w:rPr>
        <w:t> </w:t>
      </w:r>
    </w:p>
    <w:p w:rsidR="00000000" w:rsidRDefault="008B5494">
      <w:pPr>
        <w:spacing w:before="120" w:after="280" w:afterAutospacing="1"/>
        <w:jc w:val="right"/>
      </w:pPr>
      <w:bookmarkStart w:id="59" w:name="chuong_pl_1"/>
      <w:r>
        <w:rPr>
          <w:b/>
          <w:bCs/>
          <w:color w:val="000000"/>
          <w:lang w:val="vi-VN"/>
        </w:rPr>
        <w:t>Mẫu số 12</w:t>
      </w:r>
      <w:bookmarkEnd w:id="59"/>
    </w:p>
    <w:p w:rsidR="00000000" w:rsidRDefault="008B5494">
      <w:pPr>
        <w:spacing w:before="120" w:after="280" w:afterAutospacing="1"/>
        <w:jc w:val="center"/>
      </w:pPr>
      <w:r>
        <w:rPr>
          <w:b/>
          <w:bCs/>
          <w:color w:val="000000"/>
          <w:lang w:val="vi-VN"/>
        </w:rPr>
        <w:t>CỘNG H</w:t>
      </w:r>
      <w:r>
        <w:rPr>
          <w:b/>
          <w:bCs/>
          <w:color w:val="000000"/>
          <w:lang w:val="en-GB"/>
        </w:rPr>
        <w:t xml:space="preserve">ÒA </w:t>
      </w:r>
      <w:r>
        <w:rPr>
          <w:b/>
          <w:bCs/>
          <w:color w:val="000000"/>
          <w:lang w:val="vi-VN"/>
        </w:rPr>
        <w:t>XÃ HỘI CHỦ NGHĨA VIỆT NAM</w:t>
      </w:r>
      <w:r>
        <w:rPr>
          <w:b/>
          <w:bCs/>
          <w:color w:val="000000"/>
          <w:lang w:val="vi-VN"/>
        </w:rPr>
        <w:br/>
        <w:t>Độc lập - Tự do - Hạnh phúc</w:t>
      </w:r>
      <w:r>
        <w:rPr>
          <w:b/>
          <w:bCs/>
          <w:color w:val="000000"/>
          <w:lang w:val="en-GB"/>
        </w:rPr>
        <w:br/>
        <w:t>----------------</w:t>
      </w:r>
    </w:p>
    <w:p w:rsidR="00000000" w:rsidRDefault="008B5494">
      <w:pPr>
        <w:spacing w:before="120" w:after="280" w:afterAutospacing="1"/>
        <w:jc w:val="center"/>
      </w:pPr>
      <w:r>
        <w:rPr>
          <w:i/>
          <w:iCs/>
          <w:color w:val="000000"/>
          <w:lang w:val="vi-VN"/>
        </w:rPr>
        <w:t>......, ngày</w:t>
      </w:r>
      <w:r>
        <w:rPr>
          <w:i/>
          <w:iCs/>
          <w:color w:val="000000"/>
        </w:rPr>
        <w:t>…</w:t>
      </w:r>
      <w:r>
        <w:rPr>
          <w:i/>
          <w:iCs/>
          <w:color w:val="000000"/>
          <w:lang w:val="vi-VN"/>
        </w:rPr>
        <w:t xml:space="preserve"> tháng.....năm</w:t>
      </w:r>
      <w:r>
        <w:rPr>
          <w:i/>
          <w:iCs/>
          <w:color w:val="000000"/>
        </w:rPr>
        <w:t xml:space="preserve">…. </w:t>
      </w:r>
    </w:p>
    <w:p w:rsidR="00000000" w:rsidRDefault="008B5494">
      <w:pPr>
        <w:spacing w:before="120" w:after="280" w:afterAutospacing="1"/>
        <w:jc w:val="center"/>
      </w:pPr>
      <w:bookmarkStart w:id="60" w:name="chuong_pl_1_name"/>
      <w:r>
        <w:rPr>
          <w:b/>
          <w:bCs/>
          <w:color w:val="000000"/>
          <w:lang w:val="vi-VN"/>
        </w:rPr>
        <w:t xml:space="preserve">ĐƠN ĐĂNG KÝ SỬ DỤNG </w:t>
      </w:r>
      <w:r>
        <w:rPr>
          <w:b/>
          <w:bCs/>
          <w:color w:val="000000"/>
          <w:lang w:val="vi-VN"/>
        </w:rPr>
        <w:t>MÃ SỐ, MÃ VẠCH</w:t>
      </w:r>
      <w:bookmarkEnd w:id="60"/>
      <w:r>
        <w:rPr>
          <w:b/>
          <w:bCs/>
          <w:color w:val="000000"/>
          <w:vertAlign w:val="superscript"/>
          <w:lang w:val="vi-VN"/>
        </w:rPr>
        <w:t>1</w:t>
      </w:r>
    </w:p>
    <w:p w:rsidR="00000000" w:rsidRDefault="008B5494">
      <w:pPr>
        <w:spacing w:before="120" w:after="280" w:afterAutospacing="1"/>
      </w:pPr>
      <w:r>
        <w:rPr>
          <w:b/>
          <w:bCs/>
          <w:color w:val="000000"/>
          <w:lang w:val="vi-VN"/>
        </w:rPr>
        <w:t>Thông tin tổ chức:</w:t>
      </w:r>
    </w:p>
    <w:p w:rsidR="00000000" w:rsidRDefault="008B5494">
      <w:pPr>
        <w:spacing w:before="120" w:after="280" w:afterAutospacing="1"/>
      </w:pPr>
      <w:r>
        <w:rPr>
          <w:color w:val="000000"/>
          <w:lang w:val="vi-VN"/>
        </w:rPr>
        <w:t xml:space="preserve">Tên bằng tiếng Việt*:............................................................................................................ </w:t>
      </w:r>
    </w:p>
    <w:p w:rsidR="00000000" w:rsidRDefault="008B5494">
      <w:pPr>
        <w:spacing w:before="120" w:after="280" w:afterAutospacing="1"/>
      </w:pPr>
      <w:r>
        <w:rPr>
          <w:color w:val="000000"/>
          <w:lang w:val="vi-VN"/>
        </w:rPr>
        <w:t>Tên bằng tiếng Anh (hoặc tiếng Việt không dấu):...........................................</w:t>
      </w:r>
      <w:r>
        <w:rPr>
          <w:color w:val="000000"/>
          <w:lang w:val="vi-VN"/>
        </w:rPr>
        <w:t xml:space="preserve">..................... </w:t>
      </w:r>
    </w:p>
    <w:p w:rsidR="00000000" w:rsidRDefault="008B5494">
      <w:pPr>
        <w:spacing w:before="120" w:after="280" w:afterAutospacing="1"/>
      </w:pPr>
      <w:r>
        <w:rPr>
          <w:color w:val="000000"/>
          <w:lang w:val="vi-VN"/>
        </w:rPr>
        <w:t xml:space="preserve">Số Quyết định thành lập/Giấy chứng nhận đăng ký doanh nghiệp/Giấy chứng nhận đăng ký đầu tư*:.. </w:t>
      </w:r>
    </w:p>
    <w:p w:rsidR="00000000" w:rsidRDefault="008B5494">
      <w:pPr>
        <w:spacing w:before="120" w:after="280" w:afterAutospacing="1"/>
      </w:pPr>
      <w:r>
        <w:rPr>
          <w:color w:val="000000"/>
          <w:lang w:val="vi-VN"/>
        </w:rPr>
        <w:t xml:space="preserve">Ngày cấp*:.............................................................. Cơ quan cấp*:...................................... </w:t>
      </w:r>
    </w:p>
    <w:p w:rsidR="00000000" w:rsidRDefault="008B5494">
      <w:pPr>
        <w:spacing w:before="120" w:after="280" w:afterAutospacing="1"/>
      </w:pPr>
      <w:r>
        <w:rPr>
          <w:color w:val="000000"/>
          <w:lang w:val="vi-VN"/>
        </w:rPr>
        <w:t>Địa chỉ*:.</w:t>
      </w:r>
      <w:r>
        <w:rPr>
          <w:color w:val="000000"/>
          <w:lang w:val="vi-VN"/>
        </w:rPr>
        <w:t xml:space="preserve">............................................................................................................................... </w:t>
      </w:r>
    </w:p>
    <w:p w:rsidR="00000000" w:rsidRDefault="008B5494">
      <w:pPr>
        <w:spacing w:before="120" w:after="280" w:afterAutospacing="1"/>
      </w:pPr>
      <w:r>
        <w:rPr>
          <w:color w:val="000000"/>
          <w:lang w:val="vi-VN"/>
        </w:rPr>
        <w:t xml:space="preserve">Điện thoại*:.......................................................................... </w:t>
      </w:r>
      <w:r>
        <w:rPr>
          <w:color w:val="000000"/>
        </w:rPr>
        <w:t>Email:</w:t>
      </w:r>
      <w:r>
        <w:rPr>
          <w:color w:val="000000"/>
          <w:lang w:val="vi-VN"/>
        </w:rPr>
        <w:t>..................................</w:t>
      </w:r>
      <w:r>
        <w:rPr>
          <w:color w:val="000000"/>
          <w:lang w:val="vi-VN"/>
        </w:rPr>
        <w:t xml:space="preserve">.... </w:t>
      </w:r>
    </w:p>
    <w:p w:rsidR="00000000" w:rsidRDefault="008B5494">
      <w:pPr>
        <w:spacing w:before="120" w:after="280" w:afterAutospacing="1"/>
      </w:pPr>
      <w:r>
        <w:rPr>
          <w:b/>
          <w:bCs/>
          <w:color w:val="000000"/>
          <w:lang w:val="vi-VN"/>
        </w:rPr>
        <w:t xml:space="preserve">Đăng ký trích nợ tự động </w:t>
      </w:r>
      <w:r>
        <w:rPr>
          <w:color w:val="000000"/>
          <w:lang w:val="vi-VN"/>
        </w:rPr>
        <w:t>(Điền √ vào ô trống):</w:t>
      </w:r>
    </w:p>
    <w:p w:rsidR="00000000" w:rsidRDefault="008B5494">
      <w:pPr>
        <w:spacing w:before="120" w:after="280" w:afterAutospacing="1"/>
      </w:pPr>
      <w:r>
        <w:rPr>
          <w:color w:val="000000"/>
          <w:lang w:val="vi-VN"/>
        </w:rPr>
        <w:t>□ Qua tài khoản                                                  □ Qua ví điện tử</w:t>
      </w:r>
    </w:p>
    <w:p w:rsidR="00000000" w:rsidRDefault="008B5494">
      <w:pPr>
        <w:spacing w:before="120" w:after="280" w:afterAutospacing="1"/>
      </w:pPr>
      <w:r>
        <w:rPr>
          <w:color w:val="000000"/>
          <w:lang w:val="vi-VN"/>
        </w:rPr>
        <w:t xml:space="preserve">□ Qua thẻ ngân hàng                                           □ Khác </w:t>
      </w:r>
      <w:r>
        <w:rPr>
          <w:i/>
          <w:iCs/>
          <w:color w:val="000000"/>
        </w:rPr>
        <w:t>(Other).</w:t>
      </w:r>
      <w:r>
        <w:rPr>
          <w:i/>
          <w:iCs/>
          <w:color w:val="000000"/>
          <w:lang w:val="vi-VN"/>
        </w:rPr>
        <w:t xml:space="preserve">........................... </w:t>
      </w:r>
    </w:p>
    <w:p w:rsidR="00000000" w:rsidRDefault="008B5494">
      <w:pPr>
        <w:spacing w:before="120" w:after="280" w:afterAutospacing="1"/>
      </w:pPr>
      <w:r>
        <w:rPr>
          <w:b/>
          <w:bCs/>
          <w:color w:val="000000"/>
          <w:lang w:val="vi-VN"/>
        </w:rPr>
        <w:t>Lĩnh vực hoạt đ</w:t>
      </w:r>
      <w:r>
        <w:rPr>
          <w:b/>
          <w:bCs/>
          <w:color w:val="000000"/>
          <w:lang w:val="vi-VN"/>
        </w:rPr>
        <w:t xml:space="preserve">ộng </w:t>
      </w:r>
      <w:r>
        <w:rPr>
          <w:color w:val="000000"/>
          <w:lang w:val="vi-VN"/>
        </w:rPr>
        <w:t>(Điền √ vào ô trống):</w:t>
      </w:r>
    </w:p>
    <w:p w:rsidR="00000000" w:rsidRDefault="008B5494">
      <w:pPr>
        <w:spacing w:before="120" w:after="280" w:afterAutospacing="1"/>
      </w:pPr>
      <w:r>
        <w:rPr>
          <w:color w:val="000000"/>
          <w:lang w:val="vi-VN"/>
        </w:rPr>
        <w:t>□ Sản xuất                                              □ Thương mại                          □ Bán lẻ</w:t>
      </w:r>
    </w:p>
    <w:p w:rsidR="00000000" w:rsidRDefault="008B5494">
      <w:pPr>
        <w:spacing w:before="120" w:after="280" w:afterAutospacing="1"/>
      </w:pPr>
      <w:r>
        <w:rPr>
          <w:color w:val="000000"/>
          <w:lang w:val="vi-VN"/>
        </w:rPr>
        <w:t xml:space="preserve">□ Dịch vụ </w:t>
      </w:r>
      <w:r>
        <w:rPr>
          <w:color w:val="000000"/>
          <w:lang w:val="en-GB"/>
        </w:rPr>
        <w:t xml:space="preserve">                                              </w:t>
      </w:r>
      <w:r>
        <w:rPr>
          <w:color w:val="000000"/>
          <w:lang w:val="vi-VN"/>
        </w:rPr>
        <w:t xml:space="preserve">□ Khác:............................ </w:t>
      </w:r>
    </w:p>
    <w:p w:rsidR="00000000" w:rsidRDefault="008B5494">
      <w:pPr>
        <w:spacing w:before="120" w:after="280" w:afterAutospacing="1"/>
      </w:pPr>
      <w:r>
        <w:rPr>
          <w:b/>
          <w:bCs/>
          <w:color w:val="000000"/>
          <w:lang w:val="vi-VN"/>
        </w:rPr>
        <w:t>Chúng tôi xin đăng ký sử dụng loại</w:t>
      </w:r>
      <w:r>
        <w:rPr>
          <w:b/>
          <w:bCs/>
          <w:color w:val="000000"/>
          <w:lang w:val="vi-VN"/>
        </w:rPr>
        <w:t xml:space="preserve"> mã* </w:t>
      </w:r>
      <w:r>
        <w:rPr>
          <w:color w:val="000000"/>
          <w:lang w:val="vi-VN"/>
        </w:rPr>
        <w:t>(Điền √ vào ô trống):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975"/>
        <w:gridCol w:w="5405"/>
      </w:tblGrid>
      <w:tr w:rsidR="00000000">
        <w:trPr>
          <w:trHeight w:val="20"/>
        </w:trPr>
        <w:tc>
          <w:tcPr>
            <w:tcW w:w="2119"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B5494">
            <w:pPr>
              <w:spacing w:before="120" w:after="280" w:afterAutospacing="1"/>
            </w:pPr>
            <w:r>
              <w:rPr>
                <w:color w:val="000000"/>
                <w:lang w:val="vi-VN"/>
              </w:rPr>
              <w:t xml:space="preserve">□ Tiền tố mã doanh nghiệp </w:t>
            </w:r>
          </w:p>
          <w:p w:rsidR="00000000" w:rsidRDefault="008B5494">
            <w:pPr>
              <w:spacing w:before="120"/>
            </w:pPr>
            <w:r>
              <w:rPr>
                <w:i/>
                <w:iCs/>
                <w:color w:val="000000"/>
                <w:lang w:val="vi-VN"/>
              </w:rPr>
              <w:lastRenderedPageBreak/>
              <w:t xml:space="preserve">(GS1 </w:t>
            </w:r>
            <w:r>
              <w:rPr>
                <w:i/>
                <w:iCs/>
                <w:color w:val="000000"/>
              </w:rPr>
              <w:t xml:space="preserve">Company Prefix </w:t>
            </w:r>
            <w:r>
              <w:rPr>
                <w:i/>
                <w:iCs/>
                <w:color w:val="000000"/>
                <w:lang w:val="vi-VN"/>
              </w:rPr>
              <w:t>GCP)</w:t>
            </w:r>
          </w:p>
        </w:tc>
        <w:tc>
          <w:tcPr>
            <w:tcW w:w="288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8B5494">
            <w:pPr>
              <w:spacing w:before="120"/>
            </w:pPr>
            <w:r>
              <w:rPr>
                <w:color w:val="000000"/>
                <w:lang w:val="vi-VN"/>
              </w:rPr>
              <w:lastRenderedPageBreak/>
              <w:t>□ Mã doanh nghiệp GS1 loại 12 số (GCP-12)</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8B5494">
            <w:pPr>
              <w:spacing w:before="120"/>
            </w:pPr>
          </w:p>
        </w:tc>
        <w:tc>
          <w:tcPr>
            <w:tcW w:w="2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8B5494">
            <w:pPr>
              <w:spacing w:before="120"/>
            </w:pPr>
            <w:r>
              <w:rPr>
                <w:color w:val="000000"/>
                <w:lang w:val="vi-VN"/>
              </w:rPr>
              <w:t>□ Mã doanh nghiệp GS1 loại 10 số (GCP-10)</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8B5494">
            <w:pPr>
              <w:spacing w:before="120"/>
            </w:pPr>
          </w:p>
        </w:tc>
        <w:tc>
          <w:tcPr>
            <w:tcW w:w="2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8B5494">
            <w:pPr>
              <w:spacing w:before="120"/>
            </w:pPr>
            <w:r>
              <w:rPr>
                <w:color w:val="000000"/>
                <w:lang w:val="vi-VN"/>
              </w:rPr>
              <w:t>□ Mã doanh nghiệp GS1 loại 9 số (GCP-9)</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8B5494">
            <w:pPr>
              <w:spacing w:before="120"/>
            </w:pPr>
          </w:p>
        </w:tc>
        <w:tc>
          <w:tcPr>
            <w:tcW w:w="2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8B5494">
            <w:pPr>
              <w:spacing w:before="120"/>
            </w:pPr>
            <w:r>
              <w:rPr>
                <w:color w:val="000000"/>
                <w:lang w:val="vi-VN"/>
              </w:rPr>
              <w:t>□ Mã doanh nghiệp GS1 loại 8 số (GCP-8)</w:t>
            </w:r>
            <w:r>
              <w:rPr>
                <w:color w:val="000000"/>
                <w:vertAlign w:val="superscript"/>
                <w:lang w:val="vi-VN"/>
              </w:rPr>
              <w:t>2</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119"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B5494">
            <w:pPr>
              <w:spacing w:before="120" w:after="280" w:afterAutospacing="1"/>
            </w:pPr>
            <w:r>
              <w:rPr>
                <w:color w:val="000000"/>
                <w:lang w:val="vi-VN"/>
              </w:rPr>
              <w:t xml:space="preserve">□ Mã </w:t>
            </w:r>
            <w:r>
              <w:rPr>
                <w:color w:val="000000"/>
                <w:lang w:val="vi-VN"/>
              </w:rPr>
              <w:t>địa điểm toàn cầu GLN</w:t>
            </w:r>
            <w:r>
              <w:rPr>
                <w:color w:val="000000"/>
                <w:vertAlign w:val="superscript"/>
                <w:lang w:val="vi-VN"/>
              </w:rPr>
              <w:t>3</w:t>
            </w:r>
          </w:p>
          <w:p w:rsidR="00000000" w:rsidRDefault="008B5494">
            <w:pPr>
              <w:spacing w:before="120"/>
            </w:pPr>
            <w:r>
              <w:rPr>
                <w:i/>
                <w:iCs/>
                <w:color w:val="000000"/>
                <w:lang w:val="vi-VN"/>
              </w:rPr>
              <w:t xml:space="preserve">(Global </w:t>
            </w:r>
            <w:r>
              <w:rPr>
                <w:i/>
                <w:iCs/>
                <w:color w:val="000000"/>
              </w:rPr>
              <w:t>Location Number)</w:t>
            </w:r>
          </w:p>
        </w:tc>
        <w:tc>
          <w:tcPr>
            <w:tcW w:w="2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8B5494">
            <w:pPr>
              <w:spacing w:before="120"/>
            </w:pPr>
            <w:r>
              <w:rPr>
                <w:color w:val="000000"/>
                <w:lang w:val="vi-VN"/>
              </w:rPr>
              <w:t xml:space="preserve">□ Dành cho địa điểm vật lý </w:t>
            </w:r>
            <w:r>
              <w:rPr>
                <w:color w:val="000000"/>
              </w:rPr>
              <w:t>(Physical location)</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B5494">
            <w:pPr>
              <w:spacing w:before="120"/>
            </w:pPr>
          </w:p>
        </w:tc>
        <w:tc>
          <w:tcPr>
            <w:tcW w:w="2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8B5494">
            <w:pPr>
              <w:spacing w:before="120"/>
            </w:pPr>
            <w:r>
              <w:rPr>
                <w:color w:val="000000"/>
                <w:lang w:val="vi-VN"/>
              </w:rPr>
              <w:t xml:space="preserve">□ Dành cho địa điểm số (Digital </w:t>
            </w:r>
            <w:r>
              <w:rPr>
                <w:color w:val="000000"/>
              </w:rPr>
              <w:t>location)</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B5494">
            <w:pPr>
              <w:spacing w:before="120"/>
            </w:pPr>
          </w:p>
        </w:tc>
        <w:tc>
          <w:tcPr>
            <w:tcW w:w="2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8B5494">
            <w:pPr>
              <w:spacing w:before="120"/>
            </w:pPr>
            <w:r>
              <w:rPr>
                <w:color w:val="000000"/>
                <w:lang w:val="vi-VN"/>
              </w:rPr>
              <w:t xml:space="preserve">□ Dành cho pháp nhân </w:t>
            </w:r>
            <w:r>
              <w:rPr>
                <w:color w:val="000000"/>
              </w:rPr>
              <w:t>(Legal entity)</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B5494">
            <w:pPr>
              <w:spacing w:before="120"/>
            </w:pPr>
          </w:p>
        </w:tc>
        <w:tc>
          <w:tcPr>
            <w:tcW w:w="28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8B5494">
            <w:pPr>
              <w:spacing w:before="120"/>
            </w:pPr>
            <w:r>
              <w:rPr>
                <w:color w:val="000000"/>
                <w:lang w:val="vi-VN"/>
              </w:rPr>
              <w:t xml:space="preserve">□ Dành cho đơn vị chức năng </w:t>
            </w:r>
            <w:r>
              <w:rPr>
                <w:color w:val="000000"/>
              </w:rPr>
              <w:t>(Functional entity)</w:t>
            </w:r>
          </w:p>
        </w:tc>
      </w:tr>
      <w:tr w:rsidR="00CC0885" w:rsidTr="00CC0885">
        <w:tblPrEx>
          <w:tblBorders>
            <w:top w:val="none" w:sz="0" w:space="0" w:color="auto"/>
            <w:bottom w:val="none" w:sz="0" w:space="0" w:color="auto"/>
            <w:insideH w:val="none" w:sz="0" w:space="0" w:color="auto"/>
            <w:insideV w:val="none" w:sz="0" w:space="0" w:color="auto"/>
          </w:tblBorders>
        </w:tblPrEx>
        <w:trPr>
          <w:trHeight w:val="20"/>
        </w:trPr>
        <w:tc>
          <w:tcPr>
            <w:tcW w:w="5000"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8B5494">
            <w:pPr>
              <w:spacing w:before="120"/>
            </w:pPr>
            <w:r>
              <w:rPr>
                <w:color w:val="000000"/>
                <w:lang w:val="vi-VN"/>
              </w:rPr>
              <w:t xml:space="preserve">□ Mã thương phẩm toàn cầu 8 </w:t>
            </w:r>
            <w:r>
              <w:rPr>
                <w:color w:val="000000"/>
                <w:lang w:val="vi-VN"/>
              </w:rPr>
              <w:t>chữ số EAN-8 (GTIN-8)</w:t>
            </w:r>
            <w:r>
              <w:rPr>
                <w:color w:val="000000"/>
                <w:vertAlign w:val="superscript"/>
                <w:lang w:val="vi-VN"/>
              </w:rPr>
              <w:t>3</w:t>
            </w:r>
          </w:p>
        </w:tc>
      </w:tr>
    </w:tbl>
    <w:p w:rsidR="00000000" w:rsidRDefault="008B5494">
      <w:pPr>
        <w:spacing w:before="120" w:after="280" w:afterAutospacing="1"/>
      </w:pPr>
      <w:r>
        <w:rPr>
          <w:b/>
          <w:bCs/>
          <w:color w:val="000000"/>
          <w:lang w:val="vi-VN"/>
        </w:rPr>
        <w:t>Đại diện tổ chức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604"/>
        <w:gridCol w:w="1853"/>
        <w:gridCol w:w="1546"/>
        <w:gridCol w:w="1657"/>
        <w:gridCol w:w="1720"/>
      </w:tblGrid>
      <w:tr w:rsidR="00000000">
        <w:tc>
          <w:tcPr>
            <w:tcW w:w="1388"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Chức danh</w:t>
            </w:r>
          </w:p>
        </w:tc>
        <w:tc>
          <w:tcPr>
            <w:tcW w:w="98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Họ và tên</w:t>
            </w:r>
          </w:p>
        </w:tc>
        <w:tc>
          <w:tcPr>
            <w:tcW w:w="82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Chức vụ, đơn vị</w:t>
            </w:r>
          </w:p>
        </w:tc>
        <w:tc>
          <w:tcPr>
            <w:tcW w:w="88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Điện thoại</w:t>
            </w:r>
          </w:p>
        </w:tc>
        <w:tc>
          <w:tcPr>
            <w:tcW w:w="9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 xml:space="preserve">Hòm thư điện tử </w:t>
            </w:r>
            <w:r>
              <w:rPr>
                <w:b/>
                <w:bCs/>
                <w:color w:val="000000"/>
              </w:rPr>
              <w:t>(Email)</w:t>
            </w:r>
          </w:p>
        </w:tc>
      </w:tr>
      <w:tr w:rsidR="00000000">
        <w:tblPrEx>
          <w:tblBorders>
            <w:top w:val="none" w:sz="0" w:space="0" w:color="auto"/>
            <w:bottom w:val="none" w:sz="0" w:space="0" w:color="auto"/>
            <w:insideH w:val="none" w:sz="0" w:space="0" w:color="auto"/>
            <w:insideV w:val="none" w:sz="0" w:space="0" w:color="auto"/>
          </w:tblBorders>
        </w:tblPrEx>
        <w:tc>
          <w:tcPr>
            <w:tcW w:w="138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pPr>
            <w:r>
              <w:rPr>
                <w:color w:val="000000"/>
                <w:lang w:val="vi-VN"/>
              </w:rPr>
              <w:t>Đại diện có thẩm quyền</w:t>
            </w:r>
          </w:p>
        </w:tc>
        <w:tc>
          <w:tcPr>
            <w:tcW w:w="9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8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8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9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38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pPr>
            <w:r>
              <w:rPr>
                <w:color w:val="000000"/>
                <w:lang w:val="vi-VN"/>
              </w:rPr>
              <w:t>Người liên lạc chính</w:t>
            </w:r>
          </w:p>
        </w:tc>
        <w:tc>
          <w:tcPr>
            <w:tcW w:w="9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8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8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9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r>
    </w:tbl>
    <w:p w:rsidR="00000000" w:rsidRDefault="008B5494">
      <w:pPr>
        <w:spacing w:before="120" w:after="280" w:afterAutospacing="1"/>
      </w:pPr>
      <w:r>
        <w:rPr>
          <w:color w:val="000000"/>
          <w:lang w:val="vi-VN"/>
        </w:rPr>
        <w:t>Chúng tôi cam đoan thông tin</w:t>
      </w:r>
      <w:r>
        <w:rPr>
          <w:color w:val="000000"/>
          <w:lang w:val="vi-VN"/>
        </w:rPr>
        <w:t xml:space="preserve"> kê khai trên là đúng và cam kết thực hiện đầy đủ các quy định của pháp luật liên quan đến mã số, mã vạch, các quy định về phí và các điều khoản sau đây:</w:t>
      </w:r>
    </w:p>
    <w:p w:rsidR="00000000" w:rsidRDefault="008B5494">
      <w:pPr>
        <w:spacing w:before="120" w:after="280" w:afterAutospacing="1"/>
      </w:pPr>
      <w:r>
        <w:rPr>
          <w:color w:val="000000"/>
        </w:rPr>
        <w:t xml:space="preserve">- </w:t>
      </w:r>
      <w:r>
        <w:rPr>
          <w:color w:val="000000"/>
          <w:lang w:val="vi-VN"/>
        </w:rPr>
        <w:t>Chỉ sử dụng mã số đã được cấp cho các sản phẩm, dịch vụ của mình;</w:t>
      </w:r>
    </w:p>
    <w:p w:rsidR="00000000" w:rsidRDefault="008B5494">
      <w:pPr>
        <w:spacing w:before="120" w:after="280" w:afterAutospacing="1"/>
      </w:pPr>
      <w:r>
        <w:rPr>
          <w:color w:val="000000"/>
        </w:rPr>
        <w:t xml:space="preserve">- </w:t>
      </w:r>
      <w:r>
        <w:rPr>
          <w:color w:val="000000"/>
          <w:lang w:val="vi-VN"/>
        </w:rPr>
        <w:t>Thực hiện đúng các quy định về n</w:t>
      </w:r>
      <w:r>
        <w:rPr>
          <w:color w:val="000000"/>
          <w:lang w:val="vi-VN"/>
        </w:rPr>
        <w:t>ộp phí và nộp phí duy trì theo quy định của pháp luật;</w:t>
      </w:r>
    </w:p>
    <w:p w:rsidR="00000000" w:rsidRDefault="008B5494">
      <w:pPr>
        <w:spacing w:before="120" w:after="280" w:afterAutospacing="1"/>
      </w:pPr>
      <w:r>
        <w:rPr>
          <w:color w:val="000000"/>
        </w:rPr>
        <w:t xml:space="preserve">- </w:t>
      </w:r>
      <w:r>
        <w:rPr>
          <w:color w:val="000000"/>
          <w:lang w:val="vi-VN"/>
        </w:rPr>
        <w:t>Khi vì lý do nào đó (bị giải thể, phá sản, v.v...) không còn nhu cầu sử dụng mã số đã được cấp, chúng tôi sẽ thông báo bằng văn bản cho Tổng cục Tiêu chuẩn Đo lường Chất lượng trong thời gian 01 thán</w:t>
      </w:r>
      <w:r>
        <w:rPr>
          <w:color w:val="000000"/>
          <w:lang w:val="vi-VN"/>
        </w:rPr>
        <w:t>g kể từ ngày giải thể hoặc phá sản;</w:t>
      </w:r>
    </w:p>
    <w:p w:rsidR="00000000" w:rsidRDefault="008B5494">
      <w:pPr>
        <w:spacing w:before="120" w:after="280" w:afterAutospacing="1"/>
      </w:pPr>
      <w:r>
        <w:rPr>
          <w:color w:val="000000"/>
        </w:rPr>
        <w:t xml:space="preserve">- </w:t>
      </w:r>
      <w:r>
        <w:rPr>
          <w:color w:val="000000"/>
          <w:lang w:val="vi-VN"/>
        </w:rPr>
        <w:t>Nếu đổi tên, tư cách pháp nhân hoặc địa chỉ, chúng tôi sẽ thông báo cho Tổng cục Tiêu chuẩn Đo lường Chất lượng trong thời gian 01 tháng kể từ ngày có thay đổi để làm thủ tục đổi giấy chứng nhận.</w:t>
      </w:r>
    </w:p>
    <w:p w:rsidR="00000000" w:rsidRDefault="008B5494">
      <w:pPr>
        <w:spacing w:before="120" w:after="280" w:afterAutospacing="1"/>
      </w:pPr>
      <w:r>
        <w:rPr>
          <w:color w:val="000000"/>
          <w:lang w:val="en-GB"/>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88"/>
        <w:gridCol w:w="4788"/>
      </w:tblGrid>
      <w:tr w:rsidR="00000000">
        <w:tc>
          <w:tcPr>
            <w:tcW w:w="2500"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B5494">
            <w:pPr>
              <w:spacing w:before="120"/>
            </w:pPr>
            <w:r>
              <w:rPr>
                <w:lang w:val="vi-VN"/>
              </w:rPr>
              <w:t> </w:t>
            </w:r>
          </w:p>
        </w:tc>
        <w:tc>
          <w:tcPr>
            <w:tcW w:w="2500"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B5494">
            <w:pPr>
              <w:spacing w:before="120"/>
              <w:jc w:val="center"/>
            </w:pPr>
            <w:r>
              <w:rPr>
                <w:i/>
                <w:iCs/>
                <w:color w:val="000000"/>
              </w:rPr>
              <w:t xml:space="preserve">…., </w:t>
            </w:r>
            <w:r>
              <w:rPr>
                <w:i/>
                <w:iCs/>
                <w:color w:val="000000"/>
                <w:lang w:val="vi-VN"/>
              </w:rPr>
              <w:t>ngày... tháng.</w:t>
            </w:r>
            <w:r>
              <w:rPr>
                <w:i/>
                <w:iCs/>
                <w:color w:val="000000"/>
                <w:lang w:val="vi-VN"/>
              </w:rPr>
              <w:t>.. năm...</w:t>
            </w:r>
            <w:r>
              <w:br/>
            </w:r>
            <w:r>
              <w:rPr>
                <w:color w:val="000000"/>
                <w:lang w:val="vi-VN"/>
              </w:rPr>
              <w:t>LÃNH ĐẠO T</w:t>
            </w:r>
            <w:r>
              <w:rPr>
                <w:color w:val="000000"/>
              </w:rPr>
              <w:t xml:space="preserve">Ổ </w:t>
            </w:r>
            <w:r>
              <w:rPr>
                <w:color w:val="000000"/>
                <w:lang w:val="vi-VN"/>
              </w:rPr>
              <w:t>CHỨC</w:t>
            </w:r>
            <w:r>
              <w:br/>
            </w:r>
            <w:r>
              <w:rPr>
                <w:i/>
                <w:iCs/>
                <w:lang w:val="vi-VN"/>
              </w:rPr>
              <w:t>(Ký tên, đóng dấu)</w:t>
            </w:r>
          </w:p>
        </w:tc>
      </w:tr>
    </w:tbl>
    <w:p w:rsidR="00000000" w:rsidRDefault="008B5494">
      <w:pPr>
        <w:spacing w:before="120" w:after="280" w:afterAutospacing="1"/>
      </w:pPr>
      <w:r>
        <w:rPr>
          <w:lang w:val="vi-VN"/>
        </w:rPr>
        <w:t> </w:t>
      </w:r>
    </w:p>
    <w:p w:rsidR="00000000" w:rsidRDefault="008B5494">
      <w:pPr>
        <w:spacing w:before="120" w:after="280" w:afterAutospacing="1"/>
      </w:pPr>
      <w:r>
        <w:rPr>
          <w:b/>
          <w:bCs/>
          <w:color w:val="000000"/>
        </w:rPr>
        <w:t xml:space="preserve">1. </w:t>
      </w:r>
      <w:r>
        <w:rPr>
          <w:b/>
          <w:bCs/>
          <w:color w:val="000000"/>
          <w:lang w:val="vi-VN"/>
        </w:rPr>
        <w:t>Danh mục địa điểm c</w:t>
      </w:r>
      <w:r>
        <w:rPr>
          <w:b/>
          <w:bCs/>
          <w:color w:val="000000"/>
          <w:lang w:val="en-GB"/>
        </w:rPr>
        <w:t>ầ</w:t>
      </w:r>
      <w:r>
        <w:rPr>
          <w:b/>
          <w:bCs/>
          <w:color w:val="000000"/>
          <w:lang w:val="vi-VN"/>
        </w:rPr>
        <w:t>n đăng ký mã địa điểm toàn cầu GLN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08"/>
        <w:gridCol w:w="3125"/>
        <w:gridCol w:w="1874"/>
        <w:gridCol w:w="1882"/>
        <w:gridCol w:w="1891"/>
      </w:tblGrid>
      <w:tr w:rsidR="00000000">
        <w:tc>
          <w:tcPr>
            <w:tcW w:w="324"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STT</w:t>
            </w:r>
          </w:p>
        </w:tc>
        <w:tc>
          <w:tcPr>
            <w:tcW w:w="166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Loại mã GLN</w:t>
            </w:r>
            <w:r>
              <w:rPr>
                <w:b/>
                <w:bCs/>
                <w:color w:val="000000"/>
                <w:vertAlign w:val="superscript"/>
              </w:rPr>
              <w:t>4</w:t>
            </w:r>
          </w:p>
        </w:tc>
        <w:tc>
          <w:tcPr>
            <w:tcW w:w="99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Tên/Mô tả</w:t>
            </w:r>
          </w:p>
        </w:tc>
        <w:tc>
          <w:tcPr>
            <w:tcW w:w="100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Địa chỉ</w:t>
            </w:r>
          </w:p>
        </w:tc>
        <w:tc>
          <w:tcPr>
            <w:tcW w:w="100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3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lastRenderedPageBreak/>
              <w:t> </w:t>
            </w:r>
          </w:p>
        </w:tc>
        <w:tc>
          <w:tcPr>
            <w:tcW w:w="16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0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0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6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0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0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6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0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0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6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9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0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0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r>
    </w:tbl>
    <w:p w:rsidR="00000000" w:rsidRDefault="008B5494">
      <w:pPr>
        <w:spacing w:before="120" w:after="280" w:afterAutospacing="1"/>
      </w:pPr>
      <w:r>
        <w:rPr>
          <w:b/>
          <w:bCs/>
          <w:color w:val="000000"/>
        </w:rPr>
        <w:t xml:space="preserve">2. </w:t>
      </w:r>
      <w:r>
        <w:rPr>
          <w:b/>
          <w:bCs/>
          <w:color w:val="000000"/>
          <w:lang w:val="vi-VN"/>
        </w:rPr>
        <w:t>Danh mục mã thương phẩm toàn cầu 8 chữ số EAN-8 (GTIN-8) c</w:t>
      </w:r>
      <w:r>
        <w:rPr>
          <w:b/>
          <w:bCs/>
          <w:color w:val="000000"/>
          <w:lang w:val="vi-VN"/>
        </w:rPr>
        <w:t>ần đăng ký</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14"/>
        <w:gridCol w:w="4078"/>
        <w:gridCol w:w="2818"/>
        <w:gridCol w:w="1870"/>
      </w:tblGrid>
      <w:tr w:rsidR="00000000">
        <w:tc>
          <w:tcPr>
            <w:tcW w:w="32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STT</w:t>
            </w:r>
          </w:p>
        </w:tc>
        <w:tc>
          <w:tcPr>
            <w:tcW w:w="217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Tên sản phẩm</w:t>
            </w:r>
          </w:p>
        </w:tc>
        <w:tc>
          <w:tcPr>
            <w:tcW w:w="150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Mô tả sản phẩm</w:t>
            </w:r>
          </w:p>
        </w:tc>
        <w:tc>
          <w:tcPr>
            <w:tcW w:w="99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b/>
                <w:bCs/>
                <w:color w:val="000000"/>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21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9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21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9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21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9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21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15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c>
          <w:tcPr>
            <w:tcW w:w="9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B5494">
            <w:pPr>
              <w:spacing w:before="120"/>
              <w:jc w:val="center"/>
            </w:pPr>
            <w:r>
              <w:rPr>
                <w:lang w:val="vi-VN"/>
              </w:rPr>
              <w:t> </w:t>
            </w:r>
          </w:p>
        </w:tc>
      </w:tr>
    </w:tbl>
    <w:p w:rsidR="00000000" w:rsidRDefault="008B5494">
      <w:pPr>
        <w:spacing w:before="120" w:after="280" w:afterAutospacing="1"/>
      </w:pPr>
      <w:r>
        <w:t>___________________</w:t>
      </w:r>
    </w:p>
    <w:p w:rsidR="00000000" w:rsidRDefault="008B5494">
      <w:pPr>
        <w:spacing w:before="120" w:after="280" w:afterAutospacing="1"/>
      </w:pPr>
      <w:r>
        <w:rPr>
          <w:color w:val="000000"/>
          <w:lang w:val="vi-VN"/>
        </w:rPr>
        <w:t>* Trường thông tin bắt buộc kê khai.</w:t>
      </w:r>
    </w:p>
    <w:p w:rsidR="00000000" w:rsidRDefault="008B5494">
      <w:pPr>
        <w:spacing w:before="120" w:after="280" w:afterAutospacing="1"/>
      </w:pPr>
      <w:r>
        <w:rPr>
          <w:color w:val="000000"/>
          <w:vertAlign w:val="superscript"/>
        </w:rPr>
        <w:t>1</w:t>
      </w:r>
      <w:r>
        <w:rPr>
          <w:color w:val="000000"/>
        </w:rPr>
        <w:t xml:space="preserve"> </w:t>
      </w:r>
      <w:r>
        <w:rPr>
          <w:color w:val="000000"/>
          <w:lang w:val="vi-VN"/>
        </w:rPr>
        <w:t>Các thông tin kê khai có thể được cập nhật phù hợp với yêu c</w:t>
      </w:r>
      <w:r>
        <w:rPr>
          <w:color w:val="000000"/>
          <w:lang w:val="en-GB"/>
        </w:rPr>
        <w:t>ầ</w:t>
      </w:r>
      <w:r>
        <w:rPr>
          <w:color w:val="000000"/>
          <w:lang w:val="vi-VN"/>
        </w:rPr>
        <w:t>u của Tổ chức mã số, mã vạch quốc tế GS</w:t>
      </w:r>
      <w:r>
        <w:rPr>
          <w:color w:val="000000"/>
          <w:lang w:val="en-GB"/>
        </w:rPr>
        <w:t>1</w:t>
      </w:r>
      <w:r>
        <w:rPr>
          <w:color w:val="000000"/>
          <w:lang w:val="vi-VN"/>
        </w:rPr>
        <w:t>.</w:t>
      </w:r>
    </w:p>
    <w:p w:rsidR="00000000" w:rsidRDefault="008B5494">
      <w:pPr>
        <w:spacing w:before="120" w:after="280" w:afterAutospacing="1"/>
      </w:pPr>
      <w:r>
        <w:rPr>
          <w:color w:val="000000"/>
          <w:vertAlign w:val="superscript"/>
        </w:rPr>
        <w:t>2</w:t>
      </w:r>
      <w:r>
        <w:rPr>
          <w:color w:val="000000"/>
        </w:rPr>
        <w:t xml:space="preserve"> </w:t>
      </w:r>
      <w:r>
        <w:rPr>
          <w:color w:val="000000"/>
          <w:lang w:val="vi-VN"/>
        </w:rPr>
        <w:t xml:space="preserve">Chỉ </w:t>
      </w:r>
      <w:r>
        <w:rPr>
          <w:color w:val="000000"/>
          <w:lang w:val="vi-VN"/>
        </w:rPr>
        <w:t xml:space="preserve">cấp theo khuyến cáo của Tổ chức mã số, max vạch quốc </w:t>
      </w:r>
      <w:r>
        <w:rPr>
          <w:color w:val="000000"/>
        </w:rPr>
        <w:t xml:space="preserve">tế </w:t>
      </w:r>
      <w:r>
        <w:rPr>
          <w:color w:val="000000"/>
          <w:lang w:val="vi-VN"/>
        </w:rPr>
        <w:t>GS1.</w:t>
      </w:r>
    </w:p>
    <w:p w:rsidR="00000000" w:rsidRDefault="008B5494">
      <w:pPr>
        <w:spacing w:before="120" w:after="280" w:afterAutospacing="1"/>
      </w:pPr>
      <w:r>
        <w:rPr>
          <w:color w:val="000000"/>
          <w:vertAlign w:val="superscript"/>
        </w:rPr>
        <w:t>3</w:t>
      </w:r>
      <w:r>
        <w:rPr>
          <w:color w:val="000000"/>
        </w:rPr>
        <w:t xml:space="preserve"> </w:t>
      </w:r>
      <w:r>
        <w:rPr>
          <w:color w:val="000000"/>
          <w:lang w:val="vi-VN"/>
        </w:rPr>
        <w:t>Danh mục mã địa điểm, thương phẩm gửi kèm.</w:t>
      </w:r>
    </w:p>
    <w:p w:rsidR="00000000" w:rsidRDefault="008B5494">
      <w:pPr>
        <w:spacing w:before="120" w:after="280" w:afterAutospacing="1"/>
      </w:pPr>
      <w:r>
        <w:rPr>
          <w:color w:val="000000"/>
          <w:vertAlign w:val="superscript"/>
        </w:rPr>
        <w:t>4</w:t>
      </w:r>
      <w:r>
        <w:rPr>
          <w:color w:val="000000"/>
        </w:rPr>
        <w:t xml:space="preserve"> </w:t>
      </w:r>
      <w:r>
        <w:rPr>
          <w:color w:val="000000"/>
          <w:lang w:val="vi-VN"/>
        </w:rPr>
        <w:t xml:space="preserve">Loại mã GLN bao gồm: Địa điểm vật lý </w:t>
      </w:r>
      <w:r>
        <w:rPr>
          <w:color w:val="000000"/>
        </w:rPr>
        <w:t xml:space="preserve">(Physical </w:t>
      </w:r>
      <w:r>
        <w:rPr>
          <w:color w:val="000000"/>
          <w:lang w:val="vi-VN"/>
        </w:rPr>
        <w:t xml:space="preserve">location)/Địa điểm số (Digital location)/Pháp nhân </w:t>
      </w:r>
      <w:r>
        <w:rPr>
          <w:color w:val="000000"/>
        </w:rPr>
        <w:t>(Legal entity</w:t>
      </w:r>
      <w:r>
        <w:rPr>
          <w:color w:val="000000"/>
          <w:lang w:val="vi-VN"/>
        </w:rPr>
        <w:t xml:space="preserve">)/Đơn vị chức năng </w:t>
      </w:r>
      <w:r>
        <w:rPr>
          <w:color w:val="000000"/>
        </w:rPr>
        <w:t>(Functional entity</w:t>
      </w:r>
      <w:r>
        <w:rPr>
          <w:color w:val="000000"/>
        </w:rPr>
        <w:t>)</w:t>
      </w:r>
    </w:p>
    <w:p w:rsidR="00000000" w:rsidRDefault="008B5494">
      <w:pPr>
        <w:spacing w:before="120" w:after="280" w:afterAutospacing="1"/>
      </w:pPr>
      <w:r>
        <w:rPr>
          <w:lang w:val="vi-VN"/>
        </w:rPr>
        <w:t> </w:t>
      </w:r>
    </w:p>
    <w:p w:rsidR="00000000" w:rsidRDefault="008B5494">
      <w:pPr>
        <w:spacing w:before="120" w:after="280" w:afterAutospacing="1"/>
        <w:jc w:val="right"/>
      </w:pPr>
      <w:bookmarkStart w:id="61" w:name="chuong_pl_2"/>
      <w:r>
        <w:rPr>
          <w:b/>
          <w:bCs/>
          <w:color w:val="000000"/>
          <w:lang w:val="vi-VN"/>
        </w:rPr>
        <w:t xml:space="preserve">Mẫu số </w:t>
      </w:r>
      <w:r>
        <w:rPr>
          <w:b/>
          <w:bCs/>
          <w:color w:val="000000"/>
        </w:rPr>
        <w:t>14</w:t>
      </w:r>
      <w:bookmarkEnd w:id="61"/>
    </w:p>
    <w:p w:rsidR="00000000" w:rsidRDefault="008B5494">
      <w:pPr>
        <w:spacing w:before="120" w:after="280" w:afterAutospacing="1"/>
        <w:jc w:val="right"/>
      </w:pPr>
      <w:bookmarkStart w:id="62" w:name="chuong_pl_2_name"/>
      <w:r>
        <w:rPr>
          <w:b/>
          <w:bCs/>
          <w:color w:val="000000"/>
          <w:lang w:val="vi-VN"/>
        </w:rPr>
        <w:t>Mẫu Giấy chứng nhận quyền sử dụng MSMV</w:t>
      </w:r>
      <w:bookmarkEnd w:id="62"/>
    </w:p>
    <w:p w:rsidR="00000000" w:rsidRDefault="008B5494">
      <w:pPr>
        <w:spacing w:before="120" w:after="280" w:afterAutospacing="1"/>
        <w:jc w:val="center"/>
      </w:pPr>
      <w:r>
        <w:rPr>
          <w:color w:val="000000"/>
          <w:lang w:val="vi-VN"/>
        </w:rPr>
        <w:t>B</w:t>
      </w:r>
      <w:r>
        <w:rPr>
          <w:color w:val="000000"/>
        </w:rPr>
        <w:t xml:space="preserve">Ộ </w:t>
      </w:r>
      <w:r>
        <w:rPr>
          <w:color w:val="000000"/>
          <w:lang w:val="vi-VN"/>
        </w:rPr>
        <w:t>KHOA HỌC VÀ CÔNG NGHỆ</w:t>
      </w:r>
      <w:r>
        <w:rPr>
          <w:lang w:val="vi-VN"/>
        </w:rPr>
        <w:br/>
      </w:r>
      <w:r>
        <w:rPr>
          <w:color w:val="000000"/>
        </w:rPr>
        <w:t xml:space="preserve">MINISTRY OF </w:t>
      </w:r>
      <w:r>
        <w:rPr>
          <w:color w:val="000000"/>
          <w:lang w:val="vi-VN"/>
        </w:rPr>
        <w:t>SCIENCE AND TECHNOLOGY</w:t>
      </w:r>
    </w:p>
    <w:p w:rsidR="00000000" w:rsidRDefault="008B5494">
      <w:pPr>
        <w:spacing w:before="120" w:after="280" w:afterAutospacing="1"/>
        <w:jc w:val="center"/>
      </w:pPr>
      <w:r>
        <w:rPr>
          <w:color w:val="000000"/>
          <w:lang w:val="vi-VN"/>
        </w:rPr>
        <w:t>TỔNG CỤC TIÊU CHUẨN ĐO LƯỜNG CHẤT LƯỢNG</w:t>
      </w:r>
      <w:r>
        <w:rPr>
          <w:lang w:val="vi-VN"/>
        </w:rPr>
        <w:br/>
      </w:r>
      <w:r>
        <w:rPr>
          <w:color w:val="000000"/>
        </w:rPr>
        <w:t>DIRECTORATE FOR STANDARDS, METROLOGY AND QUALITY</w:t>
      </w:r>
    </w:p>
    <w:p w:rsidR="00000000" w:rsidRDefault="008B5494">
      <w:pPr>
        <w:spacing w:before="120" w:after="280" w:afterAutospacing="1"/>
        <w:jc w:val="center"/>
      </w:pPr>
      <w:r>
        <w:rPr>
          <w:i/>
          <w:iCs/>
          <w:color w:val="000000"/>
          <w:lang w:val="vi-VN"/>
        </w:rPr>
        <w:t>Căn cứ Nghị định số 74/2018/NĐ-CP ngày 15/5/2018 và Ng</w:t>
      </w:r>
      <w:r>
        <w:rPr>
          <w:i/>
          <w:iCs/>
          <w:color w:val="000000"/>
          <w:lang w:val="vi-VN"/>
        </w:rPr>
        <w:t>hị định số...../20..../NĐ-CP ngày...../...../20... của Chính phủ,</w:t>
      </w:r>
    </w:p>
    <w:p w:rsidR="00000000" w:rsidRDefault="008B5494">
      <w:pPr>
        <w:spacing w:before="120" w:after="280" w:afterAutospacing="1"/>
        <w:jc w:val="center"/>
      </w:pPr>
      <w:r>
        <w:rPr>
          <w:i/>
          <w:iCs/>
          <w:color w:val="000000"/>
        </w:rPr>
        <w:lastRenderedPageBreak/>
        <w:t xml:space="preserve">Based on the Decree No </w:t>
      </w:r>
      <w:r>
        <w:rPr>
          <w:i/>
          <w:iCs/>
          <w:color w:val="000000"/>
          <w:lang w:val="vi-VN"/>
        </w:rPr>
        <w:t xml:space="preserve">74/2018/NĐ-CP </w:t>
      </w:r>
      <w:r>
        <w:rPr>
          <w:i/>
          <w:iCs/>
          <w:color w:val="000000"/>
        </w:rPr>
        <w:t xml:space="preserve">dated 15/5/2018 and the Decree No........ /20    </w:t>
      </w:r>
      <w:r>
        <w:rPr>
          <w:i/>
          <w:iCs/>
          <w:color w:val="000000"/>
          <w:lang w:val="vi-VN"/>
        </w:rPr>
        <w:t xml:space="preserve">/NĐ-CP </w:t>
      </w:r>
      <w:r>
        <w:rPr>
          <w:i/>
          <w:iCs/>
          <w:color w:val="000000"/>
        </w:rPr>
        <w:t>dated …./...../20..... of the Government,</w:t>
      </w:r>
    </w:p>
    <w:p w:rsidR="00000000" w:rsidRDefault="008B5494">
      <w:pPr>
        <w:spacing w:before="120" w:after="280" w:afterAutospacing="1"/>
      </w:pPr>
      <w:r>
        <w:rPr>
          <w:color w:val="000000"/>
          <w:lang w:val="vi-VN"/>
        </w:rPr>
        <w:t>CHỨNG NH</w:t>
      </w:r>
      <w:r>
        <w:rPr>
          <w:color w:val="000000"/>
        </w:rPr>
        <w:t>Ậ</w:t>
      </w:r>
      <w:r>
        <w:rPr>
          <w:color w:val="000000"/>
          <w:lang w:val="vi-VN"/>
        </w:rPr>
        <w:t>N</w:t>
      </w:r>
    </w:p>
    <w:p w:rsidR="00000000" w:rsidRDefault="008B5494">
      <w:pPr>
        <w:spacing w:before="120" w:after="280" w:afterAutospacing="1"/>
      </w:pPr>
      <w:r>
        <w:rPr>
          <w:color w:val="000000"/>
        </w:rPr>
        <w:t>Certifying</w:t>
      </w:r>
    </w:p>
    <w:p w:rsidR="00000000" w:rsidRDefault="008B5494">
      <w:pPr>
        <w:spacing w:before="120" w:after="280" w:afterAutospacing="1"/>
      </w:pPr>
      <w:r>
        <w:rPr>
          <w:color w:val="000000"/>
          <w:lang w:val="en-GB"/>
        </w:rPr>
        <w:t>&lt;&lt;</w:t>
      </w:r>
      <w:r>
        <w:rPr>
          <w:color w:val="000000"/>
          <w:lang w:val="vi-VN"/>
        </w:rPr>
        <w:t>TÊN DOANH NGHIỆP</w:t>
      </w:r>
      <w:r>
        <w:rPr>
          <w:color w:val="000000"/>
          <w:lang w:val="en-GB"/>
        </w:rPr>
        <w:t>&gt;&gt;</w:t>
      </w:r>
    </w:p>
    <w:p w:rsidR="00000000" w:rsidRDefault="008B5494">
      <w:pPr>
        <w:spacing w:before="120" w:after="280" w:afterAutospacing="1"/>
        <w:jc w:val="center"/>
      </w:pPr>
      <w:r>
        <w:rPr>
          <w:i/>
          <w:iCs/>
          <w:color w:val="000000"/>
        </w:rPr>
        <w:t>&lt;&lt;NAME OF CO</w:t>
      </w:r>
      <w:r>
        <w:rPr>
          <w:i/>
          <w:iCs/>
          <w:color w:val="000000"/>
        </w:rPr>
        <w:t>MPANY&gt;&gt;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650"/>
        <w:gridCol w:w="3926"/>
      </w:tblGrid>
      <w:tr w:rsidR="00000000">
        <w:tc>
          <w:tcPr>
            <w:tcW w:w="2950" w:type="pct"/>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8B5494">
            <w:pPr>
              <w:spacing w:before="120" w:after="280" w:afterAutospacing="1"/>
            </w:pPr>
            <w:r>
              <w:rPr>
                <w:color w:val="000000"/>
                <w:lang w:val="vi-VN"/>
              </w:rPr>
              <w:t>Địa chỉ</w:t>
            </w:r>
          </w:p>
          <w:p w:rsidR="00000000" w:rsidRDefault="008B5494">
            <w:pPr>
              <w:spacing w:before="120"/>
            </w:pPr>
            <w:r>
              <w:rPr>
                <w:i/>
                <w:iCs/>
                <w:color w:val="000000"/>
              </w:rPr>
              <w:t>Address</w:t>
            </w:r>
          </w:p>
        </w:tc>
        <w:tc>
          <w:tcPr>
            <w:tcW w:w="2050" w:type="pct"/>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8B5494">
            <w:pPr>
              <w:spacing w:before="120" w:after="280" w:afterAutospacing="1"/>
            </w:pPr>
            <w:r>
              <w:rPr>
                <w:color w:val="000000"/>
              </w:rPr>
              <w:t>&lt;&lt;Địa chỉ</w:t>
            </w:r>
            <w:r>
              <w:rPr>
                <w:color w:val="000000"/>
                <w:lang w:val="en-GB"/>
              </w:rPr>
              <w:t>&gt;&gt;</w:t>
            </w:r>
          </w:p>
          <w:p w:rsidR="00000000" w:rsidRDefault="008B5494">
            <w:pPr>
              <w:spacing w:before="120"/>
              <w:jc w:val="center"/>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950" w:type="pct"/>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8B5494">
            <w:pPr>
              <w:spacing w:before="120" w:after="280" w:afterAutospacing="1"/>
            </w:pPr>
            <w:r>
              <w:rPr>
                <w:color w:val="000000"/>
                <w:lang w:val="vi-VN"/>
              </w:rPr>
              <w:t>được quyền sử dụng mã số sau đây:</w:t>
            </w:r>
          </w:p>
          <w:p w:rsidR="00000000" w:rsidRDefault="008B5494">
            <w:pPr>
              <w:spacing w:before="120"/>
            </w:pPr>
            <w:r>
              <w:rPr>
                <w:i/>
                <w:iCs/>
                <w:color w:val="000000"/>
              </w:rPr>
              <w:t>to have right of using the following</w:t>
            </w:r>
          </w:p>
        </w:tc>
        <w:tc>
          <w:tcPr>
            <w:tcW w:w="2050" w:type="pct"/>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8B5494">
            <w:pPr>
              <w:spacing w:before="120"/>
              <w:jc w:val="center"/>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950" w:type="pct"/>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8B5494">
            <w:pPr>
              <w:spacing w:before="120" w:after="280" w:afterAutospacing="1"/>
            </w:pPr>
            <w:r>
              <w:rPr>
                <w:color w:val="000000"/>
                <w:lang w:val="vi-VN"/>
              </w:rPr>
              <w:t xml:space="preserve">Mã doanh nghiệp </w:t>
            </w:r>
            <w:r>
              <w:rPr>
                <w:color w:val="000000"/>
              </w:rPr>
              <w:t>GS1</w:t>
            </w:r>
          </w:p>
          <w:p w:rsidR="00000000" w:rsidRDefault="008B5494">
            <w:pPr>
              <w:spacing w:before="120"/>
            </w:pPr>
            <w:r>
              <w:rPr>
                <w:i/>
                <w:iCs/>
                <w:color w:val="000000"/>
                <w:lang w:val="vi-VN"/>
              </w:rPr>
              <w:t xml:space="preserve">GS1 </w:t>
            </w:r>
            <w:r>
              <w:rPr>
                <w:i/>
                <w:iCs/>
                <w:color w:val="000000"/>
              </w:rPr>
              <w:t>Company Prefix</w:t>
            </w:r>
          </w:p>
        </w:tc>
        <w:tc>
          <w:tcPr>
            <w:tcW w:w="2050" w:type="pct"/>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8B5494">
            <w:pPr>
              <w:spacing w:before="120" w:after="280" w:afterAutospacing="1"/>
            </w:pPr>
            <w:r>
              <w:rPr>
                <w:color w:val="000000"/>
              </w:rPr>
              <w:t>&lt;&lt;Mã</w:t>
            </w:r>
            <w:r>
              <w:rPr>
                <w:color w:val="000000"/>
                <w:lang w:val="en-GB"/>
              </w:rPr>
              <w:t>&gt;&gt;</w:t>
            </w:r>
          </w:p>
          <w:p w:rsidR="00000000" w:rsidRDefault="008B5494">
            <w:pPr>
              <w:spacing w:before="120"/>
              <w:jc w:val="center"/>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950" w:type="pct"/>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8B5494">
            <w:pPr>
              <w:spacing w:before="120" w:after="280" w:afterAutospacing="1"/>
            </w:pPr>
            <w:r>
              <w:rPr>
                <w:color w:val="000000"/>
                <w:lang w:val="vi-VN"/>
              </w:rPr>
              <w:t>Mã địa điểm toàn cầu GLN</w:t>
            </w:r>
          </w:p>
          <w:p w:rsidR="00000000" w:rsidRDefault="008B5494">
            <w:pPr>
              <w:spacing w:before="120"/>
            </w:pPr>
            <w:r>
              <w:rPr>
                <w:i/>
                <w:iCs/>
                <w:color w:val="000000"/>
                <w:lang w:val="vi-VN"/>
              </w:rPr>
              <w:t xml:space="preserve">Global </w:t>
            </w:r>
            <w:r>
              <w:rPr>
                <w:i/>
                <w:iCs/>
                <w:color w:val="000000"/>
              </w:rPr>
              <w:t xml:space="preserve">Location Number </w:t>
            </w:r>
            <w:r>
              <w:rPr>
                <w:i/>
                <w:iCs/>
                <w:color w:val="000000"/>
                <w:lang w:val="vi-VN"/>
              </w:rPr>
              <w:t>GLN</w:t>
            </w:r>
          </w:p>
        </w:tc>
        <w:tc>
          <w:tcPr>
            <w:tcW w:w="2050" w:type="pct"/>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8B5494">
            <w:pPr>
              <w:spacing w:before="120" w:after="280" w:afterAutospacing="1"/>
            </w:pPr>
            <w:r>
              <w:rPr>
                <w:color w:val="000000"/>
              </w:rPr>
              <w:t>&lt;&lt;Mã</w:t>
            </w:r>
            <w:r>
              <w:rPr>
                <w:color w:val="000000"/>
                <w:lang w:val="en-GB"/>
              </w:rPr>
              <w:t>&gt;&gt;</w:t>
            </w:r>
          </w:p>
          <w:p w:rsidR="00000000" w:rsidRDefault="008B5494">
            <w:pPr>
              <w:spacing w:before="120"/>
              <w:jc w:val="center"/>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950" w:type="pct"/>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8B5494">
            <w:pPr>
              <w:spacing w:before="120" w:after="280" w:afterAutospacing="1"/>
            </w:pPr>
            <w:r>
              <w:rPr>
                <w:color w:val="000000"/>
                <w:lang w:val="vi-VN"/>
              </w:rPr>
              <w:t xml:space="preserve">Ngày hết hiệu lực: </w:t>
            </w:r>
            <w:r>
              <w:rPr>
                <w:color w:val="000000"/>
                <w:lang w:val="en-GB"/>
              </w:rPr>
              <w:t>&lt;&lt;</w:t>
            </w:r>
            <w:r>
              <w:rPr>
                <w:color w:val="000000"/>
                <w:lang w:val="vi-VN"/>
              </w:rPr>
              <w:t>dd/mm/yy</w:t>
            </w:r>
            <w:r>
              <w:rPr>
                <w:color w:val="000000"/>
                <w:lang w:val="en-GB"/>
              </w:rPr>
              <w:t>&gt;&gt;</w:t>
            </w:r>
          </w:p>
          <w:p w:rsidR="00000000" w:rsidRDefault="008B5494">
            <w:pPr>
              <w:spacing w:before="120"/>
            </w:pPr>
            <w:r>
              <w:rPr>
                <w:i/>
                <w:iCs/>
                <w:color w:val="000000"/>
              </w:rPr>
              <w:t>Period of Validation</w:t>
            </w:r>
          </w:p>
        </w:tc>
        <w:tc>
          <w:tcPr>
            <w:tcW w:w="2050" w:type="pct"/>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8B5494">
            <w:pPr>
              <w:spacing w:before="120"/>
            </w:pPr>
            <w:r>
              <w:rPr>
                <w:color w:val="000000"/>
                <w:lang w:val="vi-VN"/>
              </w:rPr>
              <w:t> </w:t>
            </w:r>
          </w:p>
        </w:tc>
      </w:tr>
    </w:tbl>
    <w:p w:rsidR="00000000" w:rsidRDefault="008B5494">
      <w:pPr>
        <w:spacing w:before="120" w:after="280" w:afterAutospacing="1"/>
        <w:jc w:val="center"/>
      </w:pPr>
      <w:r>
        <w:rPr>
          <w:color w:val="000000"/>
          <w:lang w:val="vi-VN"/>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99"/>
        <w:gridCol w:w="4777"/>
      </w:tblGrid>
      <w:tr w:rsidR="00000000">
        <w:tc>
          <w:tcPr>
            <w:tcW w:w="2506"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B5494">
            <w:pPr>
              <w:spacing w:before="120" w:after="280" w:afterAutospacing="1"/>
            </w:pPr>
            <w:r>
              <w:rPr>
                <w:color w:val="000000"/>
                <w:lang w:val="vi-VN"/>
              </w:rPr>
              <w:t>Số giấy chứng nhận</w:t>
            </w:r>
          </w:p>
          <w:p w:rsidR="00000000" w:rsidRDefault="008B5494">
            <w:pPr>
              <w:spacing w:before="120" w:after="280" w:afterAutospacing="1"/>
            </w:pPr>
            <w:r>
              <w:rPr>
                <w:color w:val="000000"/>
              </w:rPr>
              <w:t xml:space="preserve">Registered </w:t>
            </w:r>
            <w:r>
              <w:rPr>
                <w:color w:val="000000"/>
                <w:lang w:val="vi-VN"/>
              </w:rPr>
              <w:t>No</w:t>
            </w:r>
          </w:p>
          <w:p w:rsidR="00000000" w:rsidRDefault="008B5494">
            <w:pPr>
              <w:spacing w:before="120" w:after="280" w:afterAutospacing="1"/>
            </w:pPr>
            <w:r>
              <w:rPr>
                <w:color w:val="000000"/>
                <w:lang w:val="vi-VN"/>
              </w:rPr>
              <w:t>Số đăng ký:</w:t>
            </w:r>
          </w:p>
          <w:p w:rsidR="00000000" w:rsidRDefault="008B5494">
            <w:pPr>
              <w:spacing w:before="120" w:after="280" w:afterAutospacing="1"/>
            </w:pPr>
            <w:r>
              <w:rPr>
                <w:color w:val="000000"/>
              </w:rPr>
              <w:t xml:space="preserve">Reference </w:t>
            </w:r>
            <w:r>
              <w:rPr>
                <w:color w:val="000000"/>
                <w:lang w:val="vi-VN"/>
              </w:rPr>
              <w:t>No</w:t>
            </w:r>
          </w:p>
          <w:p w:rsidR="00000000" w:rsidRDefault="008B5494">
            <w:pPr>
              <w:spacing w:before="120"/>
              <w:jc w:val="center"/>
            </w:pPr>
            <w:r>
              <w:rPr>
                <w:lang w:val="vi-VN"/>
              </w:rPr>
              <w:t> </w:t>
            </w:r>
          </w:p>
        </w:tc>
        <w:tc>
          <w:tcPr>
            <w:tcW w:w="2494"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B5494">
            <w:pPr>
              <w:spacing w:before="120"/>
              <w:jc w:val="center"/>
            </w:pPr>
            <w:r>
              <w:rPr>
                <w:i/>
                <w:iCs/>
                <w:color w:val="000000"/>
                <w:lang w:val="vi-VN"/>
              </w:rPr>
              <w:t xml:space="preserve">Hà Nội, </w:t>
            </w:r>
            <w:r>
              <w:rPr>
                <w:i/>
                <w:iCs/>
                <w:color w:val="000000"/>
                <w:lang w:val="en-GB"/>
              </w:rPr>
              <w:t>&lt;&lt;</w:t>
            </w:r>
            <w:r>
              <w:rPr>
                <w:i/>
                <w:iCs/>
                <w:color w:val="000000"/>
                <w:lang w:val="vi-VN"/>
              </w:rPr>
              <w:t>dd/mm/yyyy</w:t>
            </w:r>
            <w:r>
              <w:rPr>
                <w:i/>
                <w:iCs/>
                <w:color w:val="000000"/>
                <w:lang w:val="en-GB"/>
              </w:rPr>
              <w:t>&gt;&gt;</w:t>
            </w:r>
            <w:r>
              <w:br/>
            </w:r>
            <w:r>
              <w:rPr>
                <w:b/>
                <w:bCs/>
                <w:color w:val="000000"/>
                <w:lang w:val="vi-VN"/>
              </w:rPr>
              <w:t>TỔNG CỤC TRƯỞNG</w:t>
            </w:r>
            <w:r>
              <w:br/>
            </w:r>
            <w:r>
              <w:rPr>
                <w:b/>
                <w:bCs/>
                <w:color w:val="000000"/>
              </w:rPr>
              <w:t xml:space="preserve">DIRECTOR </w:t>
            </w:r>
            <w:r>
              <w:rPr>
                <w:b/>
                <w:bCs/>
                <w:color w:val="000000"/>
                <w:lang w:val="vi-VN"/>
              </w:rPr>
              <w:t>GENERAL</w:t>
            </w:r>
            <w:r>
              <w:br/>
            </w:r>
            <w:r>
              <w:rPr>
                <w:lang w:val="vi-VN"/>
              </w:rPr>
              <w:t> </w:t>
            </w:r>
          </w:p>
        </w:tc>
      </w:tr>
    </w:tbl>
    <w:p w:rsidR="00000000" w:rsidRDefault="008B5494">
      <w:pPr>
        <w:spacing w:before="120" w:after="280" w:afterAutospacing="1"/>
      </w:pPr>
      <w:r>
        <w:rPr>
          <w:lang w:val="en-GB"/>
        </w:rPr>
        <w:t> </w:t>
      </w:r>
    </w:p>
    <w:p w:rsidR="008B5494" w:rsidRDefault="008B5494">
      <w:pPr>
        <w:spacing w:before="120" w:after="280" w:afterAutospacing="1"/>
      </w:pPr>
      <w:r>
        <w:t> </w:t>
      </w:r>
    </w:p>
    <w:sectPr w:rsidR="008B5494">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885"/>
    <w:rsid w:val="008B5494"/>
    <w:rsid w:val="00CC0885"/>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BF76B0AA-B5ED-4856-B93F-9B7D6E869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1925</Words>
  <Characters>10973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2025-08-01T13:23:00Z</dcterms:created>
  <dcterms:modified xsi:type="dcterms:W3CDTF">2025-08-01T13:23:00Z</dcterms:modified>
</cp:coreProperties>
</file>