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3468"/>
        <w:gridCol w:w="5388"/>
      </w:tblGrid>
      <w:tr w:rsidR="001C3234" w:rsidRPr="00332B71" w:rsidTr="00332B71">
        <w:tc>
          <w:tcPr>
            <w:tcW w:w="3468" w:type="dxa"/>
          </w:tcPr>
          <w:p w:rsidR="001C3234" w:rsidRPr="00332B71" w:rsidRDefault="000E48B7" w:rsidP="00332B71">
            <w:pPr>
              <w:spacing w:before="120"/>
              <w:jc w:val="center"/>
              <w:rPr>
                <w:rFonts w:ascii="Arial" w:hAnsi="Arial" w:cs="Arial"/>
                <w:b/>
                <w:sz w:val="20"/>
                <w:szCs w:val="20"/>
              </w:rPr>
            </w:pPr>
            <w:bookmarkStart w:id="0" w:name="_GoBack"/>
            <w:bookmarkEnd w:id="0"/>
            <w:r w:rsidRPr="00332B71">
              <w:rPr>
                <w:rFonts w:ascii="Arial" w:hAnsi="Arial" w:cs="Arial"/>
                <w:b/>
                <w:sz w:val="20"/>
                <w:szCs w:val="20"/>
                <w:lang w:val="en-US"/>
              </w:rPr>
              <w:t>BỘ LAO ĐỘNG - THƯƠNG B</w:t>
            </w:r>
            <w:r w:rsidR="0029779A" w:rsidRPr="00332B71">
              <w:rPr>
                <w:rFonts w:ascii="Arial" w:hAnsi="Arial" w:cs="Arial"/>
                <w:b/>
                <w:sz w:val="20"/>
                <w:szCs w:val="20"/>
                <w:lang w:val="en-US"/>
              </w:rPr>
              <w:t>I</w:t>
            </w:r>
            <w:r w:rsidRPr="00332B71">
              <w:rPr>
                <w:rFonts w:ascii="Arial" w:hAnsi="Arial" w:cs="Arial"/>
                <w:b/>
                <w:sz w:val="20"/>
                <w:szCs w:val="20"/>
                <w:lang w:val="en-US"/>
              </w:rPr>
              <w:t>NH</w:t>
            </w:r>
            <w:r w:rsidR="00420A46" w:rsidRPr="00332B71">
              <w:rPr>
                <w:rFonts w:ascii="Arial" w:hAnsi="Arial" w:cs="Arial"/>
                <w:b/>
                <w:sz w:val="20"/>
                <w:szCs w:val="20"/>
                <w:lang w:val="en-US"/>
              </w:rPr>
              <w:t xml:space="preserve"> </w:t>
            </w:r>
            <w:r w:rsidRPr="00332B71">
              <w:rPr>
                <w:rFonts w:ascii="Arial" w:hAnsi="Arial" w:cs="Arial"/>
                <w:b/>
                <w:sz w:val="20"/>
                <w:szCs w:val="20"/>
                <w:lang w:val="en-US"/>
              </w:rPr>
              <w:t>VÀ XÃ HỘI</w:t>
            </w:r>
            <w:r w:rsidR="001C3234" w:rsidRPr="00332B71">
              <w:rPr>
                <w:rFonts w:ascii="Arial" w:hAnsi="Arial" w:cs="Arial"/>
                <w:b/>
                <w:sz w:val="20"/>
                <w:szCs w:val="20"/>
              </w:rPr>
              <w:br/>
              <w:t>-------</w:t>
            </w:r>
          </w:p>
        </w:tc>
        <w:tc>
          <w:tcPr>
            <w:tcW w:w="5388" w:type="dxa"/>
          </w:tcPr>
          <w:p w:rsidR="001C3234" w:rsidRPr="00332B71" w:rsidRDefault="001C3234" w:rsidP="00332B71">
            <w:pPr>
              <w:spacing w:before="120"/>
              <w:jc w:val="center"/>
              <w:rPr>
                <w:rFonts w:ascii="Arial" w:hAnsi="Arial" w:cs="Arial"/>
                <w:sz w:val="20"/>
                <w:szCs w:val="20"/>
              </w:rPr>
            </w:pPr>
            <w:r w:rsidRPr="00332B71">
              <w:rPr>
                <w:rFonts w:ascii="Arial" w:hAnsi="Arial" w:cs="Arial"/>
                <w:b/>
                <w:sz w:val="20"/>
                <w:szCs w:val="20"/>
              </w:rPr>
              <w:t>CỘNG HÒA XÃ HỘI CHỦ NGHĨA VIỆT NAM</w:t>
            </w:r>
            <w:r w:rsidRPr="00332B71">
              <w:rPr>
                <w:rFonts w:ascii="Arial" w:hAnsi="Arial" w:cs="Arial"/>
                <w:b/>
                <w:sz w:val="20"/>
                <w:szCs w:val="20"/>
              </w:rPr>
              <w:br/>
              <w:t xml:space="preserve">Độc lập - Tự do - Hạnh phúc </w:t>
            </w:r>
            <w:r w:rsidRPr="00332B71">
              <w:rPr>
                <w:rFonts w:ascii="Arial" w:hAnsi="Arial" w:cs="Arial"/>
                <w:b/>
                <w:sz w:val="20"/>
                <w:szCs w:val="20"/>
              </w:rPr>
              <w:br/>
              <w:t>---------------</w:t>
            </w:r>
          </w:p>
        </w:tc>
      </w:tr>
      <w:tr w:rsidR="001C3234" w:rsidRPr="00332B71" w:rsidTr="00332B71">
        <w:tc>
          <w:tcPr>
            <w:tcW w:w="3468" w:type="dxa"/>
          </w:tcPr>
          <w:p w:rsidR="001C3234" w:rsidRPr="00332B71" w:rsidRDefault="001C3234" w:rsidP="00332B71">
            <w:pPr>
              <w:spacing w:before="120"/>
              <w:jc w:val="center"/>
              <w:rPr>
                <w:rFonts w:ascii="Arial" w:hAnsi="Arial" w:cs="Arial"/>
                <w:sz w:val="20"/>
                <w:szCs w:val="20"/>
                <w:lang w:val="en-US"/>
              </w:rPr>
            </w:pPr>
            <w:r w:rsidRPr="00332B71">
              <w:rPr>
                <w:rFonts w:ascii="Arial" w:hAnsi="Arial" w:cs="Arial"/>
                <w:sz w:val="20"/>
                <w:szCs w:val="20"/>
              </w:rPr>
              <w:t xml:space="preserve">Số: </w:t>
            </w:r>
            <w:r w:rsidR="000E48B7" w:rsidRPr="00332B71">
              <w:rPr>
                <w:rFonts w:ascii="Arial" w:hAnsi="Arial" w:cs="Arial"/>
                <w:sz w:val="20"/>
                <w:szCs w:val="20"/>
                <w:lang w:val="en-US"/>
              </w:rPr>
              <w:t>13/2019/TT-BLĐTBXH</w:t>
            </w:r>
          </w:p>
        </w:tc>
        <w:tc>
          <w:tcPr>
            <w:tcW w:w="5388" w:type="dxa"/>
          </w:tcPr>
          <w:p w:rsidR="001C3234" w:rsidRPr="00332B71" w:rsidRDefault="000E48B7" w:rsidP="00332B71">
            <w:pPr>
              <w:spacing w:before="120"/>
              <w:jc w:val="right"/>
              <w:rPr>
                <w:rFonts w:ascii="Arial" w:hAnsi="Arial" w:cs="Arial"/>
                <w:i/>
                <w:sz w:val="20"/>
                <w:szCs w:val="20"/>
                <w:lang w:val="en-US"/>
              </w:rPr>
            </w:pPr>
            <w:r w:rsidRPr="00332B71">
              <w:rPr>
                <w:rFonts w:ascii="Arial" w:hAnsi="Arial" w:cs="Arial"/>
                <w:i/>
                <w:sz w:val="20"/>
                <w:szCs w:val="20"/>
                <w:lang w:val="en-US"/>
              </w:rPr>
              <w:t>Hà Nội</w:t>
            </w:r>
            <w:r w:rsidR="001C3234" w:rsidRPr="00332B71">
              <w:rPr>
                <w:rFonts w:ascii="Arial" w:hAnsi="Arial" w:cs="Arial"/>
                <w:i/>
                <w:sz w:val="20"/>
                <w:szCs w:val="20"/>
              </w:rPr>
              <w:t xml:space="preserve">, ngày </w:t>
            </w:r>
            <w:r w:rsidRPr="00332B71">
              <w:rPr>
                <w:rFonts w:ascii="Arial" w:hAnsi="Arial" w:cs="Arial"/>
                <w:i/>
                <w:sz w:val="20"/>
                <w:szCs w:val="20"/>
                <w:lang w:val="en-US"/>
              </w:rPr>
              <w:t>16</w:t>
            </w:r>
            <w:r w:rsidR="001C3234" w:rsidRPr="00332B71">
              <w:rPr>
                <w:rFonts w:ascii="Arial" w:hAnsi="Arial" w:cs="Arial"/>
                <w:i/>
                <w:sz w:val="20"/>
                <w:szCs w:val="20"/>
              </w:rPr>
              <w:t xml:space="preserve"> tháng </w:t>
            </w:r>
            <w:r w:rsidRPr="00332B71">
              <w:rPr>
                <w:rFonts w:ascii="Arial" w:hAnsi="Arial" w:cs="Arial"/>
                <w:i/>
                <w:sz w:val="20"/>
                <w:szCs w:val="20"/>
                <w:lang w:val="en-US"/>
              </w:rPr>
              <w:t>9</w:t>
            </w:r>
            <w:r w:rsidR="001C3234" w:rsidRPr="00332B71">
              <w:rPr>
                <w:rFonts w:ascii="Arial" w:hAnsi="Arial" w:cs="Arial"/>
                <w:i/>
                <w:sz w:val="20"/>
                <w:szCs w:val="20"/>
              </w:rPr>
              <w:t xml:space="preserve"> năm </w:t>
            </w:r>
            <w:r w:rsidRPr="00332B71">
              <w:rPr>
                <w:rFonts w:ascii="Arial" w:hAnsi="Arial" w:cs="Arial"/>
                <w:i/>
                <w:sz w:val="20"/>
                <w:szCs w:val="20"/>
                <w:lang w:val="en-US"/>
              </w:rPr>
              <w:t>2019</w:t>
            </w:r>
          </w:p>
        </w:tc>
      </w:tr>
    </w:tbl>
    <w:p w:rsidR="004C74D2" w:rsidRPr="008E310A" w:rsidRDefault="004C74D2" w:rsidP="008E310A">
      <w:pPr>
        <w:spacing w:before="120"/>
        <w:rPr>
          <w:rFonts w:ascii="Arial" w:hAnsi="Arial" w:cs="Arial"/>
          <w:sz w:val="20"/>
          <w:szCs w:val="20"/>
          <w:lang w:val="en-US"/>
        </w:rPr>
      </w:pPr>
    </w:p>
    <w:p w:rsidR="004C74D2" w:rsidRPr="008E310A" w:rsidRDefault="000E48B7" w:rsidP="008E310A">
      <w:pPr>
        <w:spacing w:before="120"/>
        <w:jc w:val="center"/>
        <w:rPr>
          <w:rFonts w:ascii="Arial" w:hAnsi="Arial" w:cs="Arial"/>
          <w:b/>
          <w:szCs w:val="20"/>
        </w:rPr>
      </w:pPr>
      <w:bookmarkStart w:id="1" w:name="loai_1"/>
      <w:r w:rsidRPr="008E310A">
        <w:rPr>
          <w:rFonts w:ascii="Arial" w:hAnsi="Arial" w:cs="Arial"/>
          <w:b/>
          <w:szCs w:val="20"/>
        </w:rPr>
        <w:t>THÔNG TƯ</w:t>
      </w:r>
      <w:bookmarkEnd w:id="1"/>
    </w:p>
    <w:p w:rsidR="004C74D2" w:rsidRPr="008E310A" w:rsidRDefault="00920482" w:rsidP="008E310A">
      <w:pPr>
        <w:spacing w:before="120"/>
        <w:jc w:val="center"/>
        <w:rPr>
          <w:rFonts w:ascii="Arial" w:hAnsi="Arial" w:cs="Arial"/>
          <w:sz w:val="20"/>
          <w:szCs w:val="20"/>
        </w:rPr>
      </w:pPr>
      <w:bookmarkStart w:id="2" w:name="loai_1_name"/>
      <w:r w:rsidRPr="00920482">
        <w:rPr>
          <w:rFonts w:ascii="Arial" w:hAnsi="Arial" w:cs="Arial"/>
          <w:sz w:val="20"/>
          <w:szCs w:val="20"/>
        </w:rPr>
        <w:t>BAN HÀNH QUY CHUẨN KỸ THUẬT QUỐC GIA ĐỐI VỚI QUẦN ÁO BẢO VỆ CHỐNG NHIỆT VÀ LỬA</w:t>
      </w:r>
      <w:bookmarkEnd w:id="2"/>
    </w:p>
    <w:p w:rsidR="004C74D2" w:rsidRPr="008E310A" w:rsidRDefault="004C74D2" w:rsidP="008E310A">
      <w:pPr>
        <w:spacing w:before="120"/>
        <w:rPr>
          <w:rFonts w:ascii="Arial" w:hAnsi="Arial" w:cs="Arial"/>
          <w:i/>
          <w:sz w:val="20"/>
          <w:szCs w:val="20"/>
        </w:rPr>
      </w:pPr>
      <w:r w:rsidRPr="008E310A">
        <w:rPr>
          <w:rFonts w:ascii="Arial" w:hAnsi="Arial" w:cs="Arial"/>
          <w:i/>
          <w:sz w:val="20"/>
          <w:szCs w:val="20"/>
        </w:rPr>
        <w:t>Căn cứ Luật An toàn,</w:t>
      </w:r>
      <w:r w:rsidR="005578CD" w:rsidRPr="008E310A">
        <w:rPr>
          <w:rFonts w:ascii="Arial" w:hAnsi="Arial" w:cs="Arial"/>
          <w:i/>
          <w:sz w:val="20"/>
          <w:szCs w:val="20"/>
        </w:rPr>
        <w:t xml:space="preserve"> vệ sinh lao động số 84/2015/QH</w:t>
      </w:r>
      <w:r w:rsidR="005578CD" w:rsidRPr="008E310A">
        <w:rPr>
          <w:rFonts w:ascii="Arial" w:hAnsi="Arial" w:cs="Arial"/>
          <w:i/>
          <w:sz w:val="20"/>
          <w:szCs w:val="20"/>
          <w:lang w:val="en-US"/>
        </w:rPr>
        <w:t>1</w:t>
      </w:r>
      <w:r w:rsidRPr="008E310A">
        <w:rPr>
          <w:rFonts w:ascii="Arial" w:hAnsi="Arial" w:cs="Arial"/>
          <w:i/>
          <w:sz w:val="20"/>
          <w:szCs w:val="20"/>
        </w:rPr>
        <w:t>3 ngày 25 tháng 6 năm 2015;</w:t>
      </w:r>
    </w:p>
    <w:p w:rsidR="004C74D2" w:rsidRPr="008E310A" w:rsidRDefault="005578CD" w:rsidP="008E310A">
      <w:pPr>
        <w:spacing w:before="120"/>
        <w:rPr>
          <w:rFonts w:ascii="Arial" w:hAnsi="Arial" w:cs="Arial"/>
          <w:i/>
          <w:sz w:val="20"/>
          <w:szCs w:val="20"/>
        </w:rPr>
      </w:pPr>
      <w:r w:rsidRPr="008E310A">
        <w:rPr>
          <w:rFonts w:ascii="Arial" w:hAnsi="Arial" w:cs="Arial"/>
          <w:i/>
          <w:sz w:val="20"/>
          <w:szCs w:val="20"/>
        </w:rPr>
        <w:t>Căn cứ Nghị định số 39/20</w:t>
      </w:r>
      <w:r w:rsidRPr="008E310A">
        <w:rPr>
          <w:rFonts w:ascii="Arial" w:hAnsi="Arial" w:cs="Arial"/>
          <w:i/>
          <w:sz w:val="20"/>
          <w:szCs w:val="20"/>
          <w:lang w:val="en-US"/>
        </w:rPr>
        <w:t>1</w:t>
      </w:r>
      <w:r w:rsidR="004C74D2" w:rsidRPr="008E310A">
        <w:rPr>
          <w:rFonts w:ascii="Arial" w:hAnsi="Arial" w:cs="Arial"/>
          <w:i/>
          <w:sz w:val="20"/>
          <w:szCs w:val="20"/>
        </w:rPr>
        <w:t>6/NĐ-CP ngày 15 tháng 5 năm</w:t>
      </w:r>
      <w:r w:rsidRPr="008E310A">
        <w:rPr>
          <w:rFonts w:ascii="Arial" w:hAnsi="Arial" w:cs="Arial"/>
          <w:i/>
          <w:sz w:val="20"/>
          <w:szCs w:val="20"/>
        </w:rPr>
        <w:t xml:space="preserve"> 2016 của Chính phủ quy định ch</w:t>
      </w:r>
      <w:r w:rsidRPr="008E310A">
        <w:rPr>
          <w:rFonts w:ascii="Arial" w:hAnsi="Arial" w:cs="Arial"/>
          <w:i/>
          <w:sz w:val="20"/>
          <w:szCs w:val="20"/>
          <w:lang w:val="en-US"/>
        </w:rPr>
        <w:t>i</w:t>
      </w:r>
      <w:r w:rsidRPr="008E310A">
        <w:rPr>
          <w:rFonts w:ascii="Arial" w:hAnsi="Arial" w:cs="Arial"/>
          <w:i/>
          <w:sz w:val="20"/>
          <w:szCs w:val="20"/>
        </w:rPr>
        <w:t xml:space="preserve"> tiết thi hành một s</w:t>
      </w:r>
      <w:r w:rsidRPr="008E310A">
        <w:rPr>
          <w:rFonts w:ascii="Arial" w:hAnsi="Arial" w:cs="Arial"/>
          <w:i/>
          <w:sz w:val="20"/>
          <w:szCs w:val="20"/>
          <w:lang w:val="en-US"/>
        </w:rPr>
        <w:t>ố</w:t>
      </w:r>
      <w:r w:rsidR="004C74D2" w:rsidRPr="008E310A">
        <w:rPr>
          <w:rFonts w:ascii="Arial" w:hAnsi="Arial" w:cs="Arial"/>
          <w:i/>
          <w:sz w:val="20"/>
          <w:szCs w:val="20"/>
        </w:rPr>
        <w:t xml:space="preserve"> điều của Luật An toàn, vệ sinh lao động;</w:t>
      </w:r>
    </w:p>
    <w:p w:rsidR="004C74D2" w:rsidRPr="008E310A" w:rsidRDefault="004C74D2" w:rsidP="008E310A">
      <w:pPr>
        <w:spacing w:before="120"/>
        <w:rPr>
          <w:rFonts w:ascii="Arial" w:hAnsi="Arial" w:cs="Arial"/>
          <w:i/>
          <w:sz w:val="20"/>
          <w:szCs w:val="20"/>
        </w:rPr>
      </w:pPr>
      <w:r w:rsidRPr="008E310A">
        <w:rPr>
          <w:rFonts w:ascii="Arial" w:hAnsi="Arial" w:cs="Arial"/>
          <w:i/>
          <w:sz w:val="20"/>
          <w:szCs w:val="20"/>
        </w:rPr>
        <w:t>Căn cứ Nghị đ</w:t>
      </w:r>
      <w:r w:rsidR="005578CD" w:rsidRPr="008E310A">
        <w:rPr>
          <w:rFonts w:ascii="Arial" w:hAnsi="Arial" w:cs="Arial"/>
          <w:i/>
          <w:sz w:val="20"/>
          <w:szCs w:val="20"/>
        </w:rPr>
        <w:t>ịnh s</w:t>
      </w:r>
      <w:r w:rsidR="005578CD" w:rsidRPr="008E310A">
        <w:rPr>
          <w:rFonts w:ascii="Arial" w:hAnsi="Arial" w:cs="Arial"/>
          <w:i/>
          <w:sz w:val="20"/>
          <w:szCs w:val="20"/>
          <w:lang w:val="en-US"/>
        </w:rPr>
        <w:t>ố</w:t>
      </w:r>
      <w:r w:rsidR="005578CD" w:rsidRPr="008E310A">
        <w:rPr>
          <w:rFonts w:ascii="Arial" w:hAnsi="Arial" w:cs="Arial"/>
          <w:i/>
          <w:sz w:val="20"/>
          <w:szCs w:val="20"/>
        </w:rPr>
        <w:t xml:space="preserve"> 14/2017/NĐ-CP ngày 17 th</w:t>
      </w:r>
      <w:r w:rsidR="005578CD" w:rsidRPr="008E310A">
        <w:rPr>
          <w:rFonts w:ascii="Arial" w:hAnsi="Arial" w:cs="Arial"/>
          <w:i/>
          <w:sz w:val="20"/>
          <w:szCs w:val="20"/>
          <w:lang w:val="en-US"/>
        </w:rPr>
        <w:t>á</w:t>
      </w:r>
      <w:r w:rsidRPr="008E310A">
        <w:rPr>
          <w:rFonts w:ascii="Arial" w:hAnsi="Arial" w:cs="Arial"/>
          <w:i/>
          <w:sz w:val="20"/>
          <w:szCs w:val="20"/>
        </w:rPr>
        <w:t xml:space="preserve">ng 02 năm 2017 của Chính phủ quy định chức năng, nhiệm vụ, quyền hạn và cơ cấu tổ </w:t>
      </w:r>
      <w:r w:rsidR="005578CD" w:rsidRPr="008E310A">
        <w:rPr>
          <w:rFonts w:ascii="Arial" w:hAnsi="Arial" w:cs="Arial"/>
          <w:i/>
          <w:sz w:val="20"/>
          <w:szCs w:val="20"/>
        </w:rPr>
        <w:t>chức của Bộ Lao động - Thương b</w:t>
      </w:r>
      <w:r w:rsidR="005578CD" w:rsidRPr="008E310A">
        <w:rPr>
          <w:rFonts w:ascii="Arial" w:hAnsi="Arial" w:cs="Arial"/>
          <w:i/>
          <w:sz w:val="20"/>
          <w:szCs w:val="20"/>
          <w:lang w:val="en-US"/>
        </w:rPr>
        <w:t>i</w:t>
      </w:r>
      <w:r w:rsidRPr="008E310A">
        <w:rPr>
          <w:rFonts w:ascii="Arial" w:hAnsi="Arial" w:cs="Arial"/>
          <w:i/>
          <w:sz w:val="20"/>
          <w:szCs w:val="20"/>
        </w:rPr>
        <w:t>nh và Xã hội;</w:t>
      </w:r>
    </w:p>
    <w:p w:rsidR="004C74D2" w:rsidRPr="008E310A" w:rsidRDefault="004C74D2" w:rsidP="008E310A">
      <w:pPr>
        <w:spacing w:before="120"/>
        <w:rPr>
          <w:rFonts w:ascii="Arial" w:hAnsi="Arial" w:cs="Arial"/>
          <w:i/>
          <w:sz w:val="20"/>
          <w:szCs w:val="20"/>
        </w:rPr>
      </w:pPr>
      <w:r w:rsidRPr="008E310A">
        <w:rPr>
          <w:rFonts w:ascii="Arial" w:hAnsi="Arial" w:cs="Arial"/>
          <w:i/>
          <w:sz w:val="20"/>
          <w:szCs w:val="20"/>
        </w:rPr>
        <w:t>Theo đề nghị của Cục trưởng Cục An toàn lao động;</w:t>
      </w:r>
    </w:p>
    <w:p w:rsidR="004C74D2" w:rsidRPr="008E310A" w:rsidRDefault="004C74D2" w:rsidP="008E310A">
      <w:pPr>
        <w:spacing w:before="120"/>
        <w:rPr>
          <w:rFonts w:ascii="Arial" w:hAnsi="Arial" w:cs="Arial"/>
          <w:sz w:val="20"/>
          <w:szCs w:val="20"/>
        </w:rPr>
      </w:pPr>
      <w:r w:rsidRPr="008E310A">
        <w:rPr>
          <w:rFonts w:ascii="Arial" w:hAnsi="Arial" w:cs="Arial"/>
          <w:i/>
          <w:sz w:val="20"/>
          <w:szCs w:val="20"/>
        </w:rPr>
        <w:t>B</w:t>
      </w:r>
      <w:r w:rsidR="005578CD" w:rsidRPr="008E310A">
        <w:rPr>
          <w:rFonts w:ascii="Arial" w:hAnsi="Arial" w:cs="Arial"/>
          <w:i/>
          <w:sz w:val="20"/>
          <w:szCs w:val="20"/>
        </w:rPr>
        <w:t>ộ trưởng Bộ Lao động - Thương b</w:t>
      </w:r>
      <w:r w:rsidR="005578CD" w:rsidRPr="008E310A">
        <w:rPr>
          <w:rFonts w:ascii="Arial" w:hAnsi="Arial" w:cs="Arial"/>
          <w:i/>
          <w:sz w:val="20"/>
          <w:szCs w:val="20"/>
          <w:lang w:val="en-US"/>
        </w:rPr>
        <w:t>i</w:t>
      </w:r>
      <w:r w:rsidRPr="008E310A">
        <w:rPr>
          <w:rFonts w:ascii="Arial" w:hAnsi="Arial" w:cs="Arial"/>
          <w:i/>
          <w:sz w:val="20"/>
          <w:szCs w:val="20"/>
        </w:rPr>
        <w:t>nh và Xã hội ban hành Thông tư ban hàn</w:t>
      </w:r>
      <w:r w:rsidR="005578CD" w:rsidRPr="008E310A">
        <w:rPr>
          <w:rFonts w:ascii="Arial" w:hAnsi="Arial" w:cs="Arial"/>
          <w:i/>
          <w:sz w:val="20"/>
          <w:szCs w:val="20"/>
        </w:rPr>
        <w:t>h Quy chuẩn kỹ thuật quốc gia đ</w:t>
      </w:r>
      <w:r w:rsidR="005578CD" w:rsidRPr="008E310A">
        <w:rPr>
          <w:rFonts w:ascii="Arial" w:hAnsi="Arial" w:cs="Arial"/>
          <w:i/>
          <w:sz w:val="20"/>
          <w:szCs w:val="20"/>
          <w:lang w:val="en-US"/>
        </w:rPr>
        <w:t>ố</w:t>
      </w:r>
      <w:r w:rsidR="005578CD" w:rsidRPr="008E310A">
        <w:rPr>
          <w:rFonts w:ascii="Arial" w:hAnsi="Arial" w:cs="Arial"/>
          <w:i/>
          <w:sz w:val="20"/>
          <w:szCs w:val="20"/>
        </w:rPr>
        <w:t xml:space="preserve">i với quần </w:t>
      </w:r>
      <w:r w:rsidR="005578CD" w:rsidRPr="008E310A">
        <w:rPr>
          <w:rFonts w:ascii="Arial" w:hAnsi="Arial" w:cs="Arial"/>
          <w:i/>
          <w:sz w:val="20"/>
          <w:szCs w:val="20"/>
          <w:lang w:val="en-US"/>
        </w:rPr>
        <w:t>á</w:t>
      </w:r>
      <w:r w:rsidR="005578CD" w:rsidRPr="008E310A">
        <w:rPr>
          <w:rFonts w:ascii="Arial" w:hAnsi="Arial" w:cs="Arial"/>
          <w:i/>
          <w:sz w:val="20"/>
          <w:szCs w:val="20"/>
        </w:rPr>
        <w:t>o b</w:t>
      </w:r>
      <w:r w:rsidR="005578CD" w:rsidRPr="008E310A">
        <w:rPr>
          <w:rFonts w:ascii="Arial" w:hAnsi="Arial" w:cs="Arial"/>
          <w:i/>
          <w:sz w:val="20"/>
          <w:szCs w:val="20"/>
          <w:lang w:val="en-US"/>
        </w:rPr>
        <w:t>ả</w:t>
      </w:r>
      <w:r w:rsidR="005578CD" w:rsidRPr="008E310A">
        <w:rPr>
          <w:rFonts w:ascii="Arial" w:hAnsi="Arial" w:cs="Arial"/>
          <w:i/>
          <w:sz w:val="20"/>
          <w:szCs w:val="20"/>
        </w:rPr>
        <w:t>o vệ ch</w:t>
      </w:r>
      <w:r w:rsidR="005578CD" w:rsidRPr="008E310A">
        <w:rPr>
          <w:rFonts w:ascii="Arial" w:hAnsi="Arial" w:cs="Arial"/>
          <w:i/>
          <w:sz w:val="20"/>
          <w:szCs w:val="20"/>
          <w:lang w:val="en-US"/>
        </w:rPr>
        <w:t>ố</w:t>
      </w:r>
      <w:r w:rsidRPr="008E310A">
        <w:rPr>
          <w:rFonts w:ascii="Arial" w:hAnsi="Arial" w:cs="Arial"/>
          <w:i/>
          <w:sz w:val="20"/>
          <w:szCs w:val="20"/>
        </w:rPr>
        <w:t>ng nhiệt và lửa.</w:t>
      </w:r>
    </w:p>
    <w:p w:rsidR="004C74D2" w:rsidRPr="008E310A" w:rsidRDefault="004C74D2" w:rsidP="008E310A">
      <w:pPr>
        <w:spacing w:before="120"/>
        <w:rPr>
          <w:rFonts w:ascii="Arial" w:hAnsi="Arial" w:cs="Arial"/>
          <w:b/>
          <w:sz w:val="20"/>
          <w:szCs w:val="20"/>
        </w:rPr>
      </w:pPr>
      <w:bookmarkStart w:id="3" w:name="dieu_1"/>
      <w:r w:rsidRPr="008E310A">
        <w:rPr>
          <w:rFonts w:ascii="Arial" w:hAnsi="Arial" w:cs="Arial"/>
          <w:b/>
          <w:sz w:val="20"/>
          <w:szCs w:val="20"/>
        </w:rPr>
        <w:t>Điều 1. Tên và ký hiệu Quy chuẩn</w:t>
      </w:r>
      <w:bookmarkEnd w:id="3"/>
    </w:p>
    <w:p w:rsidR="004C74D2" w:rsidRPr="008E310A" w:rsidRDefault="004C74D2" w:rsidP="008E310A">
      <w:pPr>
        <w:spacing w:before="120"/>
        <w:rPr>
          <w:rFonts w:ascii="Arial" w:hAnsi="Arial" w:cs="Arial"/>
          <w:sz w:val="20"/>
          <w:szCs w:val="20"/>
        </w:rPr>
      </w:pPr>
      <w:r w:rsidRPr="008E310A">
        <w:rPr>
          <w:rFonts w:ascii="Arial" w:hAnsi="Arial" w:cs="Arial"/>
          <w:sz w:val="20"/>
          <w:szCs w:val="20"/>
        </w:rPr>
        <w:t>Ban hành kèm theo Thông tư này Quy chuẩn kỹ thuật quốc gia đối với Quần áo bảo vệ chống nhiệt và lửa.</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Ký hiệu: QCVN 37:2019/BLĐTBXH.</w:t>
      </w:r>
    </w:p>
    <w:p w:rsidR="004C74D2" w:rsidRPr="008E310A" w:rsidRDefault="00EB28F7" w:rsidP="008E310A">
      <w:pPr>
        <w:spacing w:before="120"/>
        <w:rPr>
          <w:rFonts w:ascii="Arial" w:hAnsi="Arial" w:cs="Arial"/>
          <w:b/>
          <w:sz w:val="20"/>
          <w:szCs w:val="20"/>
        </w:rPr>
      </w:pPr>
      <w:bookmarkStart w:id="4" w:name="dieu_2"/>
      <w:r w:rsidRPr="00EB28F7">
        <w:rPr>
          <w:rFonts w:ascii="Arial" w:hAnsi="Arial" w:cs="Arial"/>
          <w:b/>
          <w:sz w:val="20"/>
          <w:szCs w:val="20"/>
        </w:rPr>
        <w:t>Điều 2. Tổ chức thực hiện</w:t>
      </w:r>
      <w:bookmarkEnd w:id="4"/>
    </w:p>
    <w:p w:rsidR="004C74D2" w:rsidRPr="008E310A" w:rsidRDefault="004C74D2" w:rsidP="008E310A">
      <w:pPr>
        <w:spacing w:before="120"/>
        <w:rPr>
          <w:rFonts w:ascii="Arial" w:hAnsi="Arial" w:cs="Arial"/>
          <w:sz w:val="20"/>
          <w:szCs w:val="20"/>
        </w:rPr>
      </w:pPr>
      <w:r w:rsidRPr="008E310A">
        <w:rPr>
          <w:rFonts w:ascii="Arial" w:hAnsi="Arial" w:cs="Arial"/>
          <w:sz w:val="20"/>
          <w:szCs w:val="20"/>
        </w:rPr>
        <w:t>1.</w:t>
      </w:r>
      <w:r w:rsidR="00322484" w:rsidRPr="008E310A">
        <w:rPr>
          <w:rFonts w:ascii="Arial" w:hAnsi="Arial" w:cs="Arial"/>
          <w:sz w:val="20"/>
          <w:szCs w:val="20"/>
        </w:rPr>
        <w:t xml:space="preserve"> </w:t>
      </w:r>
      <w:r w:rsidRPr="008E310A">
        <w:rPr>
          <w:rFonts w:ascii="Arial" w:hAnsi="Arial" w:cs="Arial"/>
          <w:sz w:val="20"/>
          <w:szCs w:val="20"/>
        </w:rPr>
        <w:t>Các tổ chức, cá nhân sản xuất, nhập khẩu, cung cấp, sử dụng đối với Quần áo bảo vệ chống nhiệt và lửa có trách nhiệm thực hiện đúng các quy định tại Quy chuẩn ban hành kèm theo Thông tư này.</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2.</w:t>
      </w:r>
      <w:r w:rsidR="00322484" w:rsidRPr="008E310A">
        <w:rPr>
          <w:rFonts w:ascii="Arial" w:hAnsi="Arial" w:cs="Arial"/>
          <w:sz w:val="20"/>
          <w:szCs w:val="20"/>
        </w:rPr>
        <w:t xml:space="preserve"> </w:t>
      </w:r>
      <w:r w:rsidRPr="008E310A">
        <w:rPr>
          <w:rFonts w:ascii="Arial" w:hAnsi="Arial" w:cs="Arial"/>
          <w:sz w:val="20"/>
          <w:szCs w:val="20"/>
        </w:rPr>
        <w:t>Các tổ chức thực hiện việc kiểm định, chứng nhận hợp quy đối với Quần áo bảo vệ chống nhiệt và lửa phải tuân theo các quy định tại Quy chuẩn ban hành kèm theo Thông tư này.</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3.</w:t>
      </w:r>
      <w:r w:rsidR="00322484" w:rsidRPr="008E310A">
        <w:rPr>
          <w:rFonts w:ascii="Arial" w:hAnsi="Arial" w:cs="Arial"/>
          <w:sz w:val="20"/>
          <w:szCs w:val="20"/>
        </w:rPr>
        <w:t xml:space="preserve"> </w:t>
      </w:r>
      <w:r w:rsidRPr="008E310A">
        <w:rPr>
          <w:rFonts w:ascii="Arial" w:hAnsi="Arial" w:cs="Arial"/>
          <w:sz w:val="20"/>
          <w:szCs w:val="20"/>
        </w:rPr>
        <w:t xml:space="preserve">Các Bộ, cơ quan ngang Bộ, cơ quan thuộc Chính phủ, </w:t>
      </w:r>
      <w:r w:rsidR="00382C1A" w:rsidRPr="008E310A">
        <w:rPr>
          <w:rFonts w:ascii="Arial" w:hAnsi="Arial" w:cs="Arial"/>
          <w:sz w:val="20"/>
          <w:szCs w:val="20"/>
          <w:lang w:val="en-US"/>
        </w:rPr>
        <w:t>Ủy</w:t>
      </w:r>
      <w:r w:rsidRPr="008E310A">
        <w:rPr>
          <w:rFonts w:ascii="Arial" w:hAnsi="Arial" w:cs="Arial"/>
          <w:sz w:val="20"/>
          <w:szCs w:val="20"/>
        </w:rPr>
        <w:t xml:space="preserve"> ban nhân dân các tỉnh, thành phố trực thuộc Trung ương và các tổ chức, cá nhân có liên quan chịu trách nhiệm thi hành Thông tư này.</w:t>
      </w:r>
    </w:p>
    <w:p w:rsidR="004C74D2" w:rsidRPr="008E310A" w:rsidRDefault="00EB28F7" w:rsidP="008E310A">
      <w:pPr>
        <w:spacing w:before="120"/>
        <w:rPr>
          <w:rFonts w:ascii="Arial" w:hAnsi="Arial" w:cs="Arial"/>
          <w:b/>
          <w:sz w:val="20"/>
          <w:szCs w:val="20"/>
        </w:rPr>
      </w:pPr>
      <w:bookmarkStart w:id="5" w:name="dieu_3"/>
      <w:r w:rsidRPr="00EB28F7">
        <w:rPr>
          <w:rFonts w:ascii="Arial" w:hAnsi="Arial" w:cs="Arial"/>
          <w:b/>
          <w:sz w:val="20"/>
          <w:szCs w:val="20"/>
        </w:rPr>
        <w:t>Điều 3. Hiệu lực thi hành</w:t>
      </w:r>
      <w:bookmarkEnd w:id="5"/>
    </w:p>
    <w:p w:rsidR="004C74D2" w:rsidRPr="008E310A" w:rsidRDefault="004C74D2" w:rsidP="008E310A">
      <w:pPr>
        <w:spacing w:before="120"/>
        <w:rPr>
          <w:rFonts w:ascii="Arial" w:hAnsi="Arial" w:cs="Arial"/>
          <w:sz w:val="20"/>
          <w:szCs w:val="20"/>
        </w:rPr>
      </w:pPr>
      <w:r w:rsidRPr="008E310A">
        <w:rPr>
          <w:rFonts w:ascii="Arial" w:hAnsi="Arial" w:cs="Arial"/>
          <w:sz w:val="20"/>
          <w:szCs w:val="20"/>
        </w:rPr>
        <w:t>1. Thông tư này có hiệu lực kể từ ngày 01 tháng 4 năm 2020.</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2. Trong quá trình thực hiện, nếu có vướng mắc, kịp thời phản ánh về Bộ Lao động - Thương binh và Xã hội để nghiên cứu, giải quyết./.</w:t>
      </w:r>
    </w:p>
    <w:p w:rsidR="004C74D2" w:rsidRPr="008E310A" w:rsidRDefault="004C74D2" w:rsidP="008E310A">
      <w:pPr>
        <w:spacing w:before="120"/>
        <w:rPr>
          <w:rFonts w:ascii="Arial" w:hAnsi="Arial" w:cs="Arial"/>
          <w:sz w:val="20"/>
          <w:szCs w:val="20"/>
          <w:lang w:val="en-US"/>
        </w:rPr>
      </w:pPr>
    </w:p>
    <w:tbl>
      <w:tblPr>
        <w:tblW w:w="0" w:type="auto"/>
        <w:tblLook w:val="01E0" w:firstRow="1" w:lastRow="1" w:firstColumn="1" w:lastColumn="1" w:noHBand="0" w:noVBand="0"/>
      </w:tblPr>
      <w:tblGrid>
        <w:gridCol w:w="5388"/>
        <w:gridCol w:w="3468"/>
      </w:tblGrid>
      <w:tr w:rsidR="00D20CA0" w:rsidRPr="00332B71" w:rsidTr="00332B71">
        <w:tc>
          <w:tcPr>
            <w:tcW w:w="5388" w:type="dxa"/>
          </w:tcPr>
          <w:p w:rsidR="00D20CA0" w:rsidRPr="00332B71" w:rsidRDefault="00D20CA0" w:rsidP="00332B71">
            <w:pPr>
              <w:spacing w:before="120"/>
              <w:rPr>
                <w:rFonts w:ascii="Arial" w:hAnsi="Arial" w:cs="Arial"/>
                <w:sz w:val="20"/>
                <w:szCs w:val="20"/>
              </w:rPr>
            </w:pPr>
            <w:r w:rsidRPr="00332B71">
              <w:rPr>
                <w:rFonts w:ascii="Arial" w:hAnsi="Arial" w:cs="Arial"/>
                <w:b/>
                <w:i/>
                <w:sz w:val="20"/>
                <w:szCs w:val="20"/>
              </w:rPr>
              <w:br/>
              <w:t>Nơi nhận:</w:t>
            </w:r>
            <w:r w:rsidRPr="00332B71">
              <w:rPr>
                <w:rFonts w:ascii="Arial" w:hAnsi="Arial" w:cs="Arial"/>
                <w:b/>
                <w:i/>
                <w:sz w:val="20"/>
                <w:szCs w:val="20"/>
              </w:rPr>
              <w:br/>
            </w:r>
            <w:r w:rsidR="000B129C" w:rsidRPr="00332B71">
              <w:rPr>
                <w:rFonts w:ascii="Arial" w:hAnsi="Arial" w:cs="Arial"/>
                <w:sz w:val="16"/>
                <w:szCs w:val="16"/>
              </w:rPr>
              <w:t>- Ban Bí thư Trung ương Đ</w:t>
            </w:r>
            <w:r w:rsidR="00F66A6D" w:rsidRPr="00332B71">
              <w:rPr>
                <w:rFonts w:ascii="Arial" w:hAnsi="Arial" w:cs="Arial"/>
                <w:sz w:val="16"/>
                <w:szCs w:val="16"/>
                <w:lang w:val="en-US"/>
              </w:rPr>
              <w:t>ả</w:t>
            </w:r>
            <w:r w:rsidR="000B129C" w:rsidRPr="00332B71">
              <w:rPr>
                <w:rFonts w:ascii="Arial" w:hAnsi="Arial" w:cs="Arial"/>
                <w:sz w:val="16"/>
                <w:szCs w:val="16"/>
              </w:rPr>
              <w:t>ng;</w:t>
            </w:r>
            <w:r w:rsidR="000B129C" w:rsidRPr="00332B71">
              <w:rPr>
                <w:rFonts w:ascii="Arial" w:hAnsi="Arial" w:cs="Arial"/>
                <w:sz w:val="16"/>
                <w:szCs w:val="16"/>
              </w:rPr>
              <w:br/>
            </w:r>
            <w:r w:rsidR="00F66A6D" w:rsidRPr="00332B71">
              <w:rPr>
                <w:rFonts w:ascii="Arial" w:hAnsi="Arial" w:cs="Arial"/>
                <w:sz w:val="16"/>
                <w:szCs w:val="16"/>
              </w:rPr>
              <w:t>- Th</w:t>
            </w:r>
            <w:r w:rsidR="00F66A6D" w:rsidRPr="00332B71">
              <w:rPr>
                <w:rFonts w:ascii="Arial" w:hAnsi="Arial" w:cs="Arial"/>
                <w:sz w:val="16"/>
                <w:szCs w:val="16"/>
                <w:lang w:val="en-US"/>
              </w:rPr>
              <w:t>ủ</w:t>
            </w:r>
            <w:r w:rsidR="000B129C" w:rsidRPr="00332B71">
              <w:rPr>
                <w:rFonts w:ascii="Arial" w:hAnsi="Arial" w:cs="Arial"/>
                <w:sz w:val="16"/>
                <w:szCs w:val="16"/>
              </w:rPr>
              <w:t xml:space="preserve"> tướng Chính </w:t>
            </w:r>
            <w:r w:rsidR="00F66A6D" w:rsidRPr="00332B71">
              <w:rPr>
                <w:rFonts w:ascii="Arial" w:hAnsi="Arial" w:cs="Arial"/>
                <w:sz w:val="16"/>
                <w:szCs w:val="16"/>
              </w:rPr>
              <w:t>phủ, các Phó Thủ tướng Chính ph</w:t>
            </w:r>
            <w:r w:rsidR="00F66A6D" w:rsidRPr="00332B71">
              <w:rPr>
                <w:rFonts w:ascii="Arial" w:hAnsi="Arial" w:cs="Arial"/>
                <w:sz w:val="16"/>
                <w:szCs w:val="16"/>
                <w:lang w:val="en-US"/>
              </w:rPr>
              <w:t>ủ</w:t>
            </w:r>
            <w:r w:rsidR="000B129C" w:rsidRPr="00332B71">
              <w:rPr>
                <w:rFonts w:ascii="Arial" w:hAnsi="Arial" w:cs="Arial"/>
                <w:sz w:val="16"/>
                <w:szCs w:val="16"/>
              </w:rPr>
              <w:t>;</w:t>
            </w:r>
            <w:r w:rsidR="000B129C" w:rsidRPr="00332B71">
              <w:rPr>
                <w:rFonts w:ascii="Arial" w:hAnsi="Arial" w:cs="Arial"/>
                <w:sz w:val="16"/>
                <w:szCs w:val="16"/>
              </w:rPr>
              <w:br/>
              <w:t>- V</w:t>
            </w:r>
            <w:r w:rsidR="00F66A6D" w:rsidRPr="00332B71">
              <w:rPr>
                <w:rFonts w:ascii="Arial" w:hAnsi="Arial" w:cs="Arial"/>
                <w:sz w:val="16"/>
                <w:szCs w:val="16"/>
              </w:rPr>
              <w:t>ăn phòng Quốc hội; Văn phòng Ch</w:t>
            </w:r>
            <w:r w:rsidR="00F66A6D" w:rsidRPr="00332B71">
              <w:rPr>
                <w:rFonts w:ascii="Arial" w:hAnsi="Arial" w:cs="Arial"/>
                <w:sz w:val="16"/>
                <w:szCs w:val="16"/>
                <w:lang w:val="en-US"/>
              </w:rPr>
              <w:t>ủ</w:t>
            </w:r>
            <w:r w:rsidR="000B129C" w:rsidRPr="00332B71">
              <w:rPr>
                <w:rFonts w:ascii="Arial" w:hAnsi="Arial" w:cs="Arial"/>
                <w:sz w:val="16"/>
                <w:szCs w:val="16"/>
              </w:rPr>
              <w:t xml:space="preserve"> tịch nước;</w:t>
            </w:r>
            <w:r w:rsidR="000B129C" w:rsidRPr="00332B71">
              <w:rPr>
                <w:rFonts w:ascii="Arial" w:hAnsi="Arial" w:cs="Arial"/>
                <w:sz w:val="16"/>
                <w:szCs w:val="16"/>
              </w:rPr>
              <w:br/>
            </w:r>
            <w:r w:rsidR="00F66A6D" w:rsidRPr="00332B71">
              <w:rPr>
                <w:rFonts w:ascii="Arial" w:hAnsi="Arial" w:cs="Arial"/>
                <w:sz w:val="16"/>
                <w:szCs w:val="16"/>
              </w:rPr>
              <w:t>- Văn phòng Chính ph</w:t>
            </w:r>
            <w:r w:rsidR="00F66A6D" w:rsidRPr="00332B71">
              <w:rPr>
                <w:rFonts w:ascii="Arial" w:hAnsi="Arial" w:cs="Arial"/>
                <w:sz w:val="16"/>
                <w:szCs w:val="16"/>
                <w:lang w:val="en-US"/>
              </w:rPr>
              <w:t>ủ</w:t>
            </w:r>
            <w:r w:rsidR="000B129C" w:rsidRPr="00332B71">
              <w:rPr>
                <w:rFonts w:ascii="Arial" w:hAnsi="Arial" w:cs="Arial"/>
                <w:sz w:val="16"/>
                <w:szCs w:val="16"/>
              </w:rPr>
              <w:t>;</w:t>
            </w:r>
            <w:r w:rsidR="000B129C" w:rsidRPr="00332B71">
              <w:rPr>
                <w:rFonts w:ascii="Arial" w:hAnsi="Arial" w:cs="Arial"/>
                <w:sz w:val="16"/>
                <w:szCs w:val="16"/>
              </w:rPr>
              <w:br/>
              <w:t>- Văn ph</w:t>
            </w:r>
            <w:r w:rsidR="00F66A6D" w:rsidRPr="00332B71">
              <w:rPr>
                <w:rFonts w:ascii="Arial" w:hAnsi="Arial" w:cs="Arial"/>
                <w:sz w:val="16"/>
                <w:szCs w:val="16"/>
              </w:rPr>
              <w:t>òng Trung ương và các Ban của Đ</w:t>
            </w:r>
            <w:r w:rsidR="00F66A6D" w:rsidRPr="00332B71">
              <w:rPr>
                <w:rFonts w:ascii="Arial" w:hAnsi="Arial" w:cs="Arial"/>
                <w:sz w:val="16"/>
                <w:szCs w:val="16"/>
                <w:lang w:val="en-US"/>
              </w:rPr>
              <w:t>ả</w:t>
            </w:r>
            <w:r w:rsidR="000B129C" w:rsidRPr="00332B71">
              <w:rPr>
                <w:rFonts w:ascii="Arial" w:hAnsi="Arial" w:cs="Arial"/>
                <w:sz w:val="16"/>
                <w:szCs w:val="16"/>
              </w:rPr>
              <w:t>ng;</w:t>
            </w:r>
            <w:r w:rsidR="000B129C" w:rsidRPr="00332B71">
              <w:rPr>
                <w:rFonts w:ascii="Arial" w:hAnsi="Arial" w:cs="Arial"/>
                <w:sz w:val="16"/>
                <w:szCs w:val="16"/>
              </w:rPr>
              <w:br/>
              <w:t>- Các Bộ, cơ quan ngang Bộ, cơ quan thuộc Chính phủ;</w:t>
            </w:r>
            <w:r w:rsidR="000B129C" w:rsidRPr="00332B71">
              <w:rPr>
                <w:rFonts w:ascii="Arial" w:hAnsi="Arial" w:cs="Arial"/>
                <w:sz w:val="16"/>
                <w:szCs w:val="16"/>
              </w:rPr>
              <w:br/>
            </w:r>
            <w:r w:rsidR="0018545D" w:rsidRPr="00332B71">
              <w:rPr>
                <w:rFonts w:ascii="Arial" w:hAnsi="Arial" w:cs="Arial"/>
                <w:sz w:val="16"/>
                <w:szCs w:val="16"/>
              </w:rPr>
              <w:t>- Viện Ki</w:t>
            </w:r>
            <w:r w:rsidR="0018545D" w:rsidRPr="00332B71">
              <w:rPr>
                <w:rFonts w:ascii="Arial" w:hAnsi="Arial" w:cs="Arial"/>
                <w:sz w:val="16"/>
                <w:szCs w:val="16"/>
                <w:lang w:val="en-US"/>
              </w:rPr>
              <w:t>ể</w:t>
            </w:r>
            <w:r w:rsidR="000B129C" w:rsidRPr="00332B71">
              <w:rPr>
                <w:rFonts w:ascii="Arial" w:hAnsi="Arial" w:cs="Arial"/>
                <w:sz w:val="16"/>
                <w:szCs w:val="16"/>
              </w:rPr>
              <w:t>m sát nhân dân tối cao. Tòa án nhân dân tối cao;</w:t>
            </w:r>
            <w:r w:rsidR="000B129C" w:rsidRPr="00332B71">
              <w:rPr>
                <w:rFonts w:ascii="Arial" w:hAnsi="Arial" w:cs="Arial"/>
                <w:sz w:val="16"/>
                <w:szCs w:val="16"/>
              </w:rPr>
              <w:br/>
              <w:t xml:space="preserve">- </w:t>
            </w:r>
            <w:r w:rsidR="0018545D" w:rsidRPr="00332B71">
              <w:rPr>
                <w:rFonts w:ascii="Arial" w:hAnsi="Arial" w:cs="Arial"/>
                <w:sz w:val="16"/>
                <w:szCs w:val="16"/>
                <w:lang w:val="en-US"/>
              </w:rPr>
              <w:t>Ủ</w:t>
            </w:r>
            <w:r w:rsidR="0018545D" w:rsidRPr="00332B71">
              <w:rPr>
                <w:rFonts w:ascii="Arial" w:hAnsi="Arial" w:cs="Arial"/>
                <w:sz w:val="16"/>
                <w:szCs w:val="16"/>
              </w:rPr>
              <w:t>y ban Trung ương Mặt trận T</w:t>
            </w:r>
            <w:r w:rsidR="0018545D" w:rsidRPr="00332B71">
              <w:rPr>
                <w:rFonts w:ascii="Arial" w:hAnsi="Arial" w:cs="Arial"/>
                <w:sz w:val="16"/>
                <w:szCs w:val="16"/>
                <w:lang w:val="en-US"/>
              </w:rPr>
              <w:t>ổ</w:t>
            </w:r>
            <w:r w:rsidR="000B129C" w:rsidRPr="00332B71">
              <w:rPr>
                <w:rFonts w:ascii="Arial" w:hAnsi="Arial" w:cs="Arial"/>
                <w:sz w:val="16"/>
                <w:szCs w:val="16"/>
              </w:rPr>
              <w:t xml:space="preserve"> quốc Việt Nam;</w:t>
            </w:r>
            <w:r w:rsidR="000B129C" w:rsidRPr="00332B71">
              <w:rPr>
                <w:rFonts w:ascii="Arial" w:hAnsi="Arial" w:cs="Arial"/>
                <w:sz w:val="16"/>
                <w:szCs w:val="16"/>
              </w:rPr>
              <w:br/>
              <w:t>- Cơ quan Trung ương các đoàn thể và các Hội;</w:t>
            </w:r>
            <w:r w:rsidR="000B129C" w:rsidRPr="00332B71">
              <w:rPr>
                <w:rFonts w:ascii="Arial" w:hAnsi="Arial" w:cs="Arial"/>
                <w:sz w:val="16"/>
                <w:szCs w:val="16"/>
              </w:rPr>
              <w:br/>
              <w:t>- Kiểm toán Nhà nước;</w:t>
            </w:r>
            <w:r w:rsidR="000B129C" w:rsidRPr="00332B71">
              <w:rPr>
                <w:rFonts w:ascii="Arial" w:hAnsi="Arial" w:cs="Arial"/>
                <w:sz w:val="16"/>
                <w:szCs w:val="16"/>
              </w:rPr>
              <w:br/>
              <w:t>- HĐND, UBND các t</w:t>
            </w:r>
            <w:r w:rsidR="0018545D" w:rsidRPr="00332B71">
              <w:rPr>
                <w:rFonts w:ascii="Arial" w:hAnsi="Arial" w:cs="Arial"/>
                <w:sz w:val="16"/>
                <w:szCs w:val="16"/>
                <w:lang w:val="en-US"/>
              </w:rPr>
              <w:t>ỉ</w:t>
            </w:r>
            <w:r w:rsidR="000B129C" w:rsidRPr="00332B71">
              <w:rPr>
                <w:rFonts w:ascii="Arial" w:hAnsi="Arial" w:cs="Arial"/>
                <w:sz w:val="16"/>
                <w:szCs w:val="16"/>
              </w:rPr>
              <w:t>nh, thành phố trực thuộc Trung ương;</w:t>
            </w:r>
            <w:r w:rsidR="000B129C" w:rsidRPr="00332B71">
              <w:rPr>
                <w:rFonts w:ascii="Arial" w:hAnsi="Arial" w:cs="Arial"/>
                <w:sz w:val="16"/>
                <w:szCs w:val="16"/>
              </w:rPr>
              <w:br/>
              <w:t>- Sở LĐTBXH, Sở Y tế các tỉnh, thành phố trực thuộc Trung ương;</w:t>
            </w:r>
            <w:r w:rsidR="000B129C" w:rsidRPr="00332B71">
              <w:rPr>
                <w:rFonts w:ascii="Arial" w:hAnsi="Arial" w:cs="Arial"/>
                <w:sz w:val="16"/>
                <w:szCs w:val="16"/>
              </w:rPr>
              <w:br/>
              <w:t>- Các Tập đoàn kinh tế và các Tổng công ty hạng đặc biệt;</w:t>
            </w:r>
            <w:r w:rsidR="000B129C" w:rsidRPr="00332B71">
              <w:rPr>
                <w:rFonts w:ascii="Arial" w:hAnsi="Arial" w:cs="Arial"/>
                <w:sz w:val="16"/>
                <w:szCs w:val="16"/>
              </w:rPr>
              <w:br/>
            </w:r>
            <w:r w:rsidR="006B18FC" w:rsidRPr="00332B71">
              <w:rPr>
                <w:rFonts w:ascii="Arial" w:hAnsi="Arial" w:cs="Arial"/>
                <w:sz w:val="16"/>
                <w:szCs w:val="16"/>
              </w:rPr>
              <w:t>- B</w:t>
            </w:r>
            <w:r w:rsidR="006B18FC" w:rsidRPr="00332B71">
              <w:rPr>
                <w:rFonts w:ascii="Arial" w:hAnsi="Arial" w:cs="Arial"/>
                <w:sz w:val="16"/>
                <w:szCs w:val="16"/>
                <w:lang w:val="en-US"/>
              </w:rPr>
              <w:t>ả</w:t>
            </w:r>
            <w:r w:rsidR="006B18FC" w:rsidRPr="00332B71">
              <w:rPr>
                <w:rFonts w:ascii="Arial" w:hAnsi="Arial" w:cs="Arial"/>
                <w:sz w:val="16"/>
                <w:szCs w:val="16"/>
              </w:rPr>
              <w:t>o hi</w:t>
            </w:r>
            <w:r w:rsidR="006B18FC" w:rsidRPr="00332B71">
              <w:rPr>
                <w:rFonts w:ascii="Arial" w:hAnsi="Arial" w:cs="Arial"/>
                <w:sz w:val="16"/>
                <w:szCs w:val="16"/>
                <w:lang w:val="en-US"/>
              </w:rPr>
              <w:t>ể</w:t>
            </w:r>
            <w:r w:rsidR="000B129C" w:rsidRPr="00332B71">
              <w:rPr>
                <w:rFonts w:ascii="Arial" w:hAnsi="Arial" w:cs="Arial"/>
                <w:sz w:val="16"/>
                <w:szCs w:val="16"/>
              </w:rPr>
              <w:t>m tiền gửi Việt Nam;</w:t>
            </w:r>
            <w:r w:rsidR="000B129C" w:rsidRPr="00332B71">
              <w:rPr>
                <w:rFonts w:ascii="Arial" w:hAnsi="Arial" w:cs="Arial"/>
                <w:sz w:val="16"/>
                <w:szCs w:val="16"/>
              </w:rPr>
              <w:br/>
              <w:t>- Ngân hàng Chính sách xã hội; Ngân hàng Phát triển Việt Nam;</w:t>
            </w:r>
            <w:r w:rsidR="000B129C" w:rsidRPr="00332B71">
              <w:rPr>
                <w:rFonts w:ascii="Arial" w:hAnsi="Arial" w:cs="Arial"/>
                <w:sz w:val="16"/>
                <w:szCs w:val="16"/>
              </w:rPr>
              <w:br/>
              <w:t>- Cục Kiểm tra văn</w:t>
            </w:r>
            <w:r w:rsidR="006B18FC" w:rsidRPr="00332B71">
              <w:rPr>
                <w:rFonts w:ascii="Arial" w:hAnsi="Arial" w:cs="Arial"/>
                <w:sz w:val="16"/>
                <w:szCs w:val="16"/>
              </w:rPr>
              <w:t xml:space="preserve"> b</w:t>
            </w:r>
            <w:r w:rsidR="006B18FC" w:rsidRPr="00332B71">
              <w:rPr>
                <w:rFonts w:ascii="Arial" w:hAnsi="Arial" w:cs="Arial"/>
                <w:sz w:val="16"/>
                <w:szCs w:val="16"/>
                <w:lang w:val="en-US"/>
              </w:rPr>
              <w:t>ả</w:t>
            </w:r>
            <w:r w:rsidR="000B129C" w:rsidRPr="00332B71">
              <w:rPr>
                <w:rFonts w:ascii="Arial" w:hAnsi="Arial" w:cs="Arial"/>
                <w:sz w:val="16"/>
                <w:szCs w:val="16"/>
              </w:rPr>
              <w:t>n quy phạm pháp luật (Bộ Tư pháp);</w:t>
            </w:r>
            <w:r w:rsidR="000B129C" w:rsidRPr="00332B71">
              <w:rPr>
                <w:rFonts w:ascii="Arial" w:hAnsi="Arial" w:cs="Arial"/>
                <w:sz w:val="16"/>
                <w:szCs w:val="16"/>
              </w:rPr>
              <w:br/>
            </w:r>
            <w:r w:rsidR="006B18FC" w:rsidRPr="00332B71">
              <w:rPr>
                <w:rFonts w:ascii="Arial" w:hAnsi="Arial" w:cs="Arial"/>
                <w:sz w:val="16"/>
                <w:szCs w:val="16"/>
              </w:rPr>
              <w:t>- Công báo</w:t>
            </w:r>
            <w:r w:rsidR="006B18FC" w:rsidRPr="00332B71">
              <w:rPr>
                <w:rFonts w:ascii="Arial" w:hAnsi="Arial" w:cs="Arial"/>
                <w:sz w:val="16"/>
                <w:szCs w:val="16"/>
                <w:lang w:val="en-US"/>
              </w:rPr>
              <w:t>,</w:t>
            </w:r>
            <w:r w:rsidR="006B18FC" w:rsidRPr="00332B71">
              <w:rPr>
                <w:rFonts w:ascii="Arial" w:hAnsi="Arial" w:cs="Arial"/>
                <w:sz w:val="16"/>
                <w:szCs w:val="16"/>
              </w:rPr>
              <w:t xml:space="preserve"> Cổng TTĐT Chính ph</w:t>
            </w:r>
            <w:r w:rsidR="006B18FC" w:rsidRPr="00332B71">
              <w:rPr>
                <w:rFonts w:ascii="Arial" w:hAnsi="Arial" w:cs="Arial"/>
                <w:sz w:val="16"/>
                <w:szCs w:val="16"/>
                <w:lang w:val="en-US"/>
              </w:rPr>
              <w:t>ủ</w:t>
            </w:r>
            <w:r w:rsidR="000B129C" w:rsidRPr="00332B71">
              <w:rPr>
                <w:rFonts w:ascii="Arial" w:hAnsi="Arial" w:cs="Arial"/>
                <w:sz w:val="16"/>
                <w:szCs w:val="16"/>
              </w:rPr>
              <w:t>;</w:t>
            </w:r>
            <w:r w:rsidR="000B129C" w:rsidRPr="00332B71">
              <w:rPr>
                <w:rFonts w:ascii="Arial" w:hAnsi="Arial" w:cs="Arial"/>
                <w:sz w:val="16"/>
                <w:szCs w:val="16"/>
              </w:rPr>
              <w:br/>
              <w:t>-</w:t>
            </w:r>
            <w:r w:rsidR="006B18FC" w:rsidRPr="00332B71">
              <w:rPr>
                <w:rFonts w:ascii="Arial" w:hAnsi="Arial" w:cs="Arial"/>
                <w:sz w:val="16"/>
                <w:szCs w:val="16"/>
                <w:lang w:val="en-US"/>
              </w:rPr>
              <w:t xml:space="preserve"> </w:t>
            </w:r>
            <w:r w:rsidR="006B18FC" w:rsidRPr="00332B71">
              <w:rPr>
                <w:rFonts w:ascii="Arial" w:hAnsi="Arial" w:cs="Arial"/>
                <w:sz w:val="16"/>
                <w:szCs w:val="16"/>
              </w:rPr>
              <w:t>C</w:t>
            </w:r>
            <w:r w:rsidR="006B18FC" w:rsidRPr="00332B71">
              <w:rPr>
                <w:rFonts w:ascii="Arial" w:hAnsi="Arial" w:cs="Arial"/>
                <w:sz w:val="16"/>
                <w:szCs w:val="16"/>
                <w:lang w:val="en-US"/>
              </w:rPr>
              <w:t>ổ</w:t>
            </w:r>
            <w:r w:rsidR="000B129C" w:rsidRPr="00332B71">
              <w:rPr>
                <w:rFonts w:ascii="Arial" w:hAnsi="Arial" w:cs="Arial"/>
                <w:sz w:val="16"/>
                <w:szCs w:val="16"/>
              </w:rPr>
              <w:t>ng</w:t>
            </w:r>
            <w:r w:rsidR="006B18FC" w:rsidRPr="00332B71">
              <w:rPr>
                <w:rFonts w:ascii="Arial" w:hAnsi="Arial" w:cs="Arial"/>
                <w:sz w:val="16"/>
                <w:szCs w:val="16"/>
                <w:lang w:val="en-US"/>
              </w:rPr>
              <w:t xml:space="preserve"> </w:t>
            </w:r>
            <w:r w:rsidR="006B18FC" w:rsidRPr="00332B71">
              <w:rPr>
                <w:rFonts w:ascii="Arial" w:hAnsi="Arial" w:cs="Arial"/>
                <w:sz w:val="16"/>
                <w:szCs w:val="16"/>
              </w:rPr>
              <w:t>TTĐT B</w:t>
            </w:r>
            <w:r w:rsidR="006B18FC" w:rsidRPr="00332B71">
              <w:rPr>
                <w:rFonts w:ascii="Arial" w:hAnsi="Arial" w:cs="Arial"/>
                <w:sz w:val="16"/>
                <w:szCs w:val="16"/>
                <w:lang w:val="en-US"/>
              </w:rPr>
              <w:t xml:space="preserve">ộ </w:t>
            </w:r>
            <w:r w:rsidR="000B129C" w:rsidRPr="00332B71">
              <w:rPr>
                <w:rFonts w:ascii="Arial" w:hAnsi="Arial" w:cs="Arial"/>
                <w:sz w:val="16"/>
                <w:szCs w:val="16"/>
              </w:rPr>
              <w:t>LĐTBXH;</w:t>
            </w:r>
            <w:r w:rsidR="000B129C" w:rsidRPr="00332B71">
              <w:rPr>
                <w:rFonts w:ascii="Arial" w:hAnsi="Arial" w:cs="Arial"/>
                <w:sz w:val="16"/>
                <w:szCs w:val="16"/>
              </w:rPr>
              <w:br/>
              <w:t>- Lưu: VT, ATLĐ, PC.</w:t>
            </w:r>
          </w:p>
        </w:tc>
        <w:tc>
          <w:tcPr>
            <w:tcW w:w="3468" w:type="dxa"/>
          </w:tcPr>
          <w:p w:rsidR="00D20CA0" w:rsidRPr="00332B71" w:rsidRDefault="009C57E0" w:rsidP="00332B71">
            <w:pPr>
              <w:spacing w:before="120"/>
              <w:jc w:val="center"/>
              <w:rPr>
                <w:rFonts w:ascii="Arial" w:hAnsi="Arial" w:cs="Arial"/>
                <w:b/>
                <w:sz w:val="20"/>
                <w:szCs w:val="20"/>
                <w:lang w:val="en-US"/>
              </w:rPr>
            </w:pPr>
            <w:r w:rsidRPr="00332B71">
              <w:rPr>
                <w:rFonts w:ascii="Arial" w:hAnsi="Arial" w:cs="Arial"/>
                <w:b/>
                <w:sz w:val="20"/>
                <w:szCs w:val="20"/>
                <w:lang w:val="en-US"/>
              </w:rPr>
              <w:t>KT. BỘ TRƯỞNG</w:t>
            </w:r>
            <w:r w:rsidRPr="00332B71">
              <w:rPr>
                <w:rFonts w:ascii="Arial" w:hAnsi="Arial" w:cs="Arial"/>
                <w:b/>
                <w:sz w:val="20"/>
                <w:szCs w:val="20"/>
                <w:lang w:val="en-US"/>
              </w:rPr>
              <w:br/>
              <w:t>THỨ TRƯỞNG</w:t>
            </w:r>
            <w:r w:rsidRPr="00332B71">
              <w:rPr>
                <w:rFonts w:ascii="Arial" w:hAnsi="Arial" w:cs="Arial"/>
                <w:b/>
                <w:sz w:val="20"/>
                <w:szCs w:val="20"/>
                <w:lang w:val="en-US"/>
              </w:rPr>
              <w:br/>
            </w:r>
            <w:r w:rsidRPr="00332B71">
              <w:rPr>
                <w:rFonts w:ascii="Arial" w:hAnsi="Arial" w:cs="Arial"/>
                <w:b/>
                <w:sz w:val="20"/>
                <w:szCs w:val="20"/>
                <w:lang w:val="en-US"/>
              </w:rPr>
              <w:br/>
            </w:r>
            <w:r w:rsidRPr="00332B71">
              <w:rPr>
                <w:rFonts w:ascii="Arial" w:hAnsi="Arial" w:cs="Arial"/>
                <w:b/>
                <w:sz w:val="20"/>
                <w:szCs w:val="20"/>
                <w:lang w:val="en-US"/>
              </w:rPr>
              <w:br/>
            </w:r>
            <w:r w:rsidRPr="00332B71">
              <w:rPr>
                <w:rFonts w:ascii="Arial" w:hAnsi="Arial" w:cs="Arial"/>
                <w:b/>
                <w:sz w:val="20"/>
                <w:szCs w:val="20"/>
                <w:lang w:val="en-US"/>
              </w:rPr>
              <w:br/>
            </w:r>
            <w:r w:rsidRPr="00332B71">
              <w:rPr>
                <w:rFonts w:ascii="Arial" w:hAnsi="Arial" w:cs="Arial"/>
                <w:b/>
                <w:sz w:val="20"/>
                <w:szCs w:val="20"/>
                <w:lang w:val="en-US"/>
              </w:rPr>
              <w:br/>
              <w:t>Lê Tấn Dũng</w:t>
            </w:r>
          </w:p>
        </w:tc>
      </w:tr>
    </w:tbl>
    <w:p w:rsidR="004C74D2" w:rsidRPr="008E310A" w:rsidRDefault="004C74D2" w:rsidP="008E310A">
      <w:pPr>
        <w:spacing w:before="120"/>
        <w:rPr>
          <w:rFonts w:ascii="Arial" w:hAnsi="Arial" w:cs="Arial"/>
          <w:sz w:val="20"/>
          <w:szCs w:val="20"/>
          <w:lang w:val="en-US"/>
        </w:rPr>
      </w:pPr>
    </w:p>
    <w:p w:rsidR="004C74D2" w:rsidRPr="008E310A" w:rsidRDefault="00746B84" w:rsidP="008E310A">
      <w:pPr>
        <w:spacing w:before="120"/>
        <w:jc w:val="center"/>
        <w:rPr>
          <w:rFonts w:ascii="Arial" w:hAnsi="Arial" w:cs="Arial"/>
          <w:b/>
          <w:szCs w:val="20"/>
        </w:rPr>
      </w:pPr>
      <w:bookmarkStart w:id="6" w:name="loai_2"/>
      <w:r w:rsidRPr="008E310A">
        <w:rPr>
          <w:rFonts w:ascii="Arial" w:hAnsi="Arial" w:cs="Arial"/>
          <w:b/>
          <w:szCs w:val="20"/>
        </w:rPr>
        <w:t>QCVN 37:2019/BLĐTBXH</w:t>
      </w:r>
      <w:bookmarkEnd w:id="6"/>
    </w:p>
    <w:p w:rsidR="004C74D2" w:rsidRPr="008E310A" w:rsidRDefault="00920482" w:rsidP="008E310A">
      <w:pPr>
        <w:spacing w:before="120"/>
        <w:jc w:val="center"/>
        <w:rPr>
          <w:rFonts w:ascii="Arial" w:hAnsi="Arial" w:cs="Arial"/>
          <w:sz w:val="20"/>
          <w:szCs w:val="20"/>
        </w:rPr>
      </w:pPr>
      <w:bookmarkStart w:id="7" w:name="loai_2_name"/>
      <w:r w:rsidRPr="00920482">
        <w:rPr>
          <w:rFonts w:ascii="Arial" w:hAnsi="Arial" w:cs="Arial"/>
          <w:sz w:val="20"/>
          <w:szCs w:val="20"/>
        </w:rPr>
        <w:t>QUY CHUẨN KỸ THUẬT QUỐC GIA ĐỐI VỚI QUẦN ÁO BẢO VỆ CHỐNG NHIỆT VÀ LỬA</w:t>
      </w:r>
      <w:bookmarkEnd w:id="7"/>
    </w:p>
    <w:p w:rsidR="004C74D2" w:rsidRPr="008E310A" w:rsidRDefault="004C74D2" w:rsidP="008E310A">
      <w:pPr>
        <w:spacing w:before="120"/>
        <w:jc w:val="center"/>
        <w:rPr>
          <w:rFonts w:ascii="Arial" w:hAnsi="Arial" w:cs="Arial"/>
          <w:i/>
          <w:sz w:val="20"/>
          <w:szCs w:val="20"/>
        </w:rPr>
      </w:pPr>
      <w:r w:rsidRPr="008E310A">
        <w:rPr>
          <w:rFonts w:ascii="Arial" w:hAnsi="Arial" w:cs="Arial"/>
          <w:i/>
          <w:sz w:val="20"/>
          <w:szCs w:val="20"/>
        </w:rPr>
        <w:t>National technical regulation for Clothing to protect against heat and flame</w:t>
      </w:r>
    </w:p>
    <w:p w:rsidR="00006A2B" w:rsidRPr="008E310A" w:rsidRDefault="00006A2B" w:rsidP="008E310A">
      <w:pPr>
        <w:spacing w:before="120"/>
        <w:rPr>
          <w:rFonts w:ascii="Arial" w:hAnsi="Arial" w:cs="Arial"/>
          <w:sz w:val="20"/>
          <w:szCs w:val="20"/>
          <w:lang w:val="en-US"/>
        </w:rPr>
      </w:pPr>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Lời nói đầu</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QCVN 37:2019/BLĐTBXH do Cục An toàn lao động biên soạn, Bộ Lao động - Th</w:t>
      </w:r>
      <w:r w:rsidR="00006A2B" w:rsidRPr="008E310A">
        <w:rPr>
          <w:rFonts w:ascii="Arial" w:hAnsi="Arial" w:cs="Arial"/>
          <w:sz w:val="20"/>
          <w:szCs w:val="20"/>
        </w:rPr>
        <w:t>ư</w:t>
      </w:r>
      <w:r w:rsidR="00006A2B" w:rsidRPr="008E310A">
        <w:rPr>
          <w:rFonts w:ascii="Arial" w:hAnsi="Arial" w:cs="Arial"/>
          <w:sz w:val="20"/>
          <w:szCs w:val="20"/>
          <w:lang w:val="en-US"/>
        </w:rPr>
        <w:t>ơn</w:t>
      </w:r>
      <w:r w:rsidRPr="008E310A">
        <w:rPr>
          <w:rFonts w:ascii="Arial" w:hAnsi="Arial" w:cs="Arial"/>
          <w:sz w:val="20"/>
          <w:szCs w:val="20"/>
        </w:rPr>
        <w:t>g binh và Xã hội ban hành theo Thông tư số</w:t>
      </w:r>
      <w:r w:rsidR="00006A2B" w:rsidRPr="008E310A">
        <w:rPr>
          <w:rFonts w:ascii="Arial" w:hAnsi="Arial" w:cs="Arial"/>
          <w:sz w:val="20"/>
          <w:szCs w:val="20"/>
          <w:lang w:val="en-US"/>
        </w:rPr>
        <w:t xml:space="preserve"> 13</w:t>
      </w:r>
      <w:r w:rsidRPr="008E310A">
        <w:rPr>
          <w:rFonts w:ascii="Arial" w:hAnsi="Arial" w:cs="Arial"/>
          <w:sz w:val="20"/>
          <w:szCs w:val="20"/>
        </w:rPr>
        <w:t>/2019/</w:t>
      </w:r>
      <w:r w:rsidR="00006A2B" w:rsidRPr="008E310A">
        <w:rPr>
          <w:rFonts w:ascii="Arial" w:hAnsi="Arial" w:cs="Arial"/>
          <w:sz w:val="20"/>
          <w:szCs w:val="20"/>
        </w:rPr>
        <w:t>TT-</w:t>
      </w:r>
      <w:r w:rsidRPr="008E310A">
        <w:rPr>
          <w:rFonts w:ascii="Arial" w:hAnsi="Arial" w:cs="Arial"/>
          <w:sz w:val="20"/>
          <w:szCs w:val="20"/>
        </w:rPr>
        <w:t>BLĐTBXH ngày</w:t>
      </w:r>
      <w:r w:rsidR="00006A2B" w:rsidRPr="008E310A">
        <w:rPr>
          <w:rFonts w:ascii="Arial" w:hAnsi="Arial" w:cs="Arial"/>
          <w:sz w:val="20"/>
          <w:szCs w:val="20"/>
          <w:lang w:val="en-US"/>
        </w:rPr>
        <w:t xml:space="preserve"> 16 </w:t>
      </w:r>
      <w:r w:rsidRPr="008E310A">
        <w:rPr>
          <w:rFonts w:ascii="Arial" w:hAnsi="Arial" w:cs="Arial"/>
          <w:sz w:val="20"/>
          <w:szCs w:val="20"/>
        </w:rPr>
        <w:t xml:space="preserve">tháng </w:t>
      </w:r>
      <w:r w:rsidR="00006A2B" w:rsidRPr="008E310A">
        <w:rPr>
          <w:rFonts w:ascii="Arial" w:hAnsi="Arial" w:cs="Arial"/>
          <w:sz w:val="20"/>
          <w:szCs w:val="20"/>
          <w:lang w:val="en-US"/>
        </w:rPr>
        <w:t xml:space="preserve">9 </w:t>
      </w:r>
      <w:r w:rsidRPr="008E310A">
        <w:rPr>
          <w:rFonts w:ascii="Arial" w:hAnsi="Arial" w:cs="Arial"/>
          <w:sz w:val="20"/>
          <w:szCs w:val="20"/>
        </w:rPr>
        <w:t>năm 2019, sau khi có ý kiến thẩm định của Bộ Khoa học và Công nghệ.</w:t>
      </w:r>
    </w:p>
    <w:p w:rsidR="004C74D2" w:rsidRPr="008E310A" w:rsidRDefault="004C74D2" w:rsidP="008E310A">
      <w:pPr>
        <w:spacing w:before="120"/>
        <w:rPr>
          <w:rFonts w:ascii="Arial" w:hAnsi="Arial" w:cs="Arial"/>
          <w:sz w:val="20"/>
          <w:szCs w:val="20"/>
          <w:lang w:val="en-US"/>
        </w:rPr>
      </w:pPr>
    </w:p>
    <w:p w:rsidR="004C74D2" w:rsidRPr="008E310A" w:rsidRDefault="00B85B47" w:rsidP="008E310A">
      <w:pPr>
        <w:spacing w:before="120"/>
        <w:jc w:val="center"/>
        <w:rPr>
          <w:rFonts w:ascii="Arial" w:hAnsi="Arial" w:cs="Arial"/>
          <w:b/>
          <w:sz w:val="20"/>
          <w:szCs w:val="20"/>
        </w:rPr>
      </w:pPr>
      <w:r w:rsidRPr="008E310A">
        <w:rPr>
          <w:rFonts w:ascii="Arial" w:hAnsi="Arial" w:cs="Arial"/>
          <w:b/>
          <w:sz w:val="20"/>
          <w:szCs w:val="20"/>
        </w:rPr>
        <w:t>QUY CHU</w:t>
      </w:r>
      <w:r w:rsidRPr="008E310A">
        <w:rPr>
          <w:rFonts w:ascii="Arial" w:hAnsi="Arial" w:cs="Arial"/>
          <w:b/>
          <w:sz w:val="20"/>
          <w:szCs w:val="20"/>
          <w:lang w:val="en-US"/>
        </w:rPr>
        <w:t>Ẩ</w:t>
      </w:r>
      <w:r w:rsidRPr="008E310A">
        <w:rPr>
          <w:rFonts w:ascii="Arial" w:hAnsi="Arial" w:cs="Arial"/>
          <w:b/>
          <w:sz w:val="20"/>
          <w:szCs w:val="20"/>
        </w:rPr>
        <w:t>N KỸ THUẬT QUỐC GIA ĐỐI VỚI QU</w:t>
      </w:r>
      <w:r w:rsidRPr="008E310A">
        <w:rPr>
          <w:rFonts w:ascii="Arial" w:hAnsi="Arial" w:cs="Arial"/>
          <w:b/>
          <w:sz w:val="20"/>
          <w:szCs w:val="20"/>
          <w:lang w:val="en-US"/>
        </w:rPr>
        <w:t>Ầ</w:t>
      </w:r>
      <w:r w:rsidRPr="008E310A">
        <w:rPr>
          <w:rFonts w:ascii="Arial" w:hAnsi="Arial" w:cs="Arial"/>
          <w:b/>
          <w:sz w:val="20"/>
          <w:szCs w:val="20"/>
        </w:rPr>
        <w:t>N ÁO B</w:t>
      </w:r>
      <w:r w:rsidRPr="008E310A">
        <w:rPr>
          <w:rFonts w:ascii="Arial" w:hAnsi="Arial" w:cs="Arial"/>
          <w:b/>
          <w:sz w:val="20"/>
          <w:szCs w:val="20"/>
          <w:lang w:val="en-US"/>
        </w:rPr>
        <w:t>Ả</w:t>
      </w:r>
      <w:r w:rsidRPr="008E310A">
        <w:rPr>
          <w:rFonts w:ascii="Arial" w:hAnsi="Arial" w:cs="Arial"/>
          <w:b/>
          <w:sz w:val="20"/>
          <w:szCs w:val="20"/>
        </w:rPr>
        <w:t>O VỆ CHỐNG NHIỆT VÀ L</w:t>
      </w:r>
      <w:r w:rsidRPr="008E310A">
        <w:rPr>
          <w:rFonts w:ascii="Arial" w:hAnsi="Arial" w:cs="Arial"/>
          <w:b/>
          <w:sz w:val="20"/>
          <w:szCs w:val="20"/>
          <w:lang w:val="en-US"/>
        </w:rPr>
        <w:t>Ử</w:t>
      </w:r>
      <w:r w:rsidRPr="008E310A">
        <w:rPr>
          <w:rFonts w:ascii="Arial" w:hAnsi="Arial" w:cs="Arial"/>
          <w:b/>
          <w:sz w:val="20"/>
          <w:szCs w:val="20"/>
        </w:rPr>
        <w:t>A</w:t>
      </w:r>
    </w:p>
    <w:p w:rsidR="004C74D2" w:rsidRPr="008E310A" w:rsidRDefault="004C74D2" w:rsidP="008E310A">
      <w:pPr>
        <w:spacing w:before="120"/>
        <w:jc w:val="center"/>
        <w:rPr>
          <w:rFonts w:ascii="Arial" w:hAnsi="Arial" w:cs="Arial"/>
          <w:b/>
          <w:i/>
          <w:sz w:val="20"/>
          <w:szCs w:val="20"/>
        </w:rPr>
      </w:pPr>
      <w:r w:rsidRPr="008E310A">
        <w:rPr>
          <w:rFonts w:ascii="Arial" w:hAnsi="Arial" w:cs="Arial"/>
          <w:b/>
          <w:i/>
          <w:sz w:val="20"/>
          <w:szCs w:val="20"/>
        </w:rPr>
        <w:t>National technical regulation for Clothing to protect against heat and flame</w:t>
      </w:r>
    </w:p>
    <w:p w:rsidR="004C74D2" w:rsidRPr="008E310A" w:rsidRDefault="00B85B47" w:rsidP="008E310A">
      <w:pPr>
        <w:spacing w:before="120"/>
        <w:rPr>
          <w:rFonts w:ascii="Arial" w:hAnsi="Arial" w:cs="Arial"/>
          <w:b/>
          <w:sz w:val="20"/>
          <w:szCs w:val="20"/>
        </w:rPr>
      </w:pPr>
      <w:bookmarkStart w:id="8" w:name="muc_1"/>
      <w:r w:rsidRPr="008E310A">
        <w:rPr>
          <w:rFonts w:ascii="Arial" w:hAnsi="Arial" w:cs="Arial"/>
          <w:b/>
          <w:sz w:val="20"/>
          <w:szCs w:val="20"/>
        </w:rPr>
        <w:t>I. QUY ĐỊNH CHUNG</w:t>
      </w:r>
      <w:bookmarkEnd w:id="8"/>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1.1.</w:t>
      </w:r>
      <w:r w:rsidR="00322484" w:rsidRPr="008E310A">
        <w:rPr>
          <w:rFonts w:ascii="Arial" w:hAnsi="Arial" w:cs="Arial"/>
          <w:b/>
          <w:sz w:val="20"/>
          <w:szCs w:val="20"/>
        </w:rPr>
        <w:t xml:space="preserve"> </w:t>
      </w:r>
      <w:r w:rsidR="00B85B47" w:rsidRPr="008E310A">
        <w:rPr>
          <w:rFonts w:ascii="Arial" w:hAnsi="Arial" w:cs="Arial"/>
          <w:b/>
          <w:sz w:val="20"/>
          <w:szCs w:val="20"/>
        </w:rPr>
        <w:t>Phạm vi điều ch</w:t>
      </w:r>
      <w:r w:rsidR="00B85B47" w:rsidRPr="008E310A">
        <w:rPr>
          <w:rFonts w:ascii="Arial" w:hAnsi="Arial" w:cs="Arial"/>
          <w:b/>
          <w:sz w:val="20"/>
          <w:szCs w:val="20"/>
          <w:lang w:val="en-US"/>
        </w:rPr>
        <w:t>ỉ</w:t>
      </w:r>
      <w:r w:rsidRPr="008E310A">
        <w:rPr>
          <w:rFonts w:ascii="Arial" w:hAnsi="Arial" w:cs="Arial"/>
          <w:b/>
          <w:sz w:val="20"/>
          <w:szCs w:val="20"/>
        </w:rPr>
        <w:t>nh</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Pr="008E310A">
        <w:rPr>
          <w:rFonts w:ascii="Arial" w:hAnsi="Arial" w:cs="Arial"/>
          <w:sz w:val="20"/>
          <w:szCs w:val="20"/>
        </w:rPr>
        <w:t>Quy chuẩn này quy định các yêu cầu về an toàn lao động đối với trang phục làm từ vật liệu mềm dẻo: quần áo, gh</w:t>
      </w:r>
      <w:r w:rsidR="001A7990" w:rsidRPr="008E310A">
        <w:rPr>
          <w:rFonts w:ascii="Arial" w:hAnsi="Arial" w:cs="Arial"/>
          <w:sz w:val="20"/>
          <w:szCs w:val="20"/>
          <w:lang w:val="en-US"/>
        </w:rPr>
        <w:t>ệ</w:t>
      </w:r>
      <w:r w:rsidRPr="008E310A">
        <w:rPr>
          <w:rFonts w:ascii="Arial" w:hAnsi="Arial" w:cs="Arial"/>
          <w:sz w:val="20"/>
          <w:szCs w:val="20"/>
        </w:rPr>
        <w:t>t, mũ trùm đầu và ủng các cổ đi liền với quần áo bảo vệ được thiết kế để bảo vệ cơ thể người mặc khỏi nhiệt và lửa, không kể bàn tay. Đối với mũ trùm đầu, các yêu cầu về tấm che mặt và thiết bị thở không thuộc phạm vi áp dụng của quy chuẩn này.</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Pr="008E310A">
        <w:rPr>
          <w:rFonts w:ascii="Arial" w:hAnsi="Arial" w:cs="Arial"/>
          <w:sz w:val="20"/>
          <w:szCs w:val="20"/>
        </w:rPr>
        <w:t xml:space="preserve">Quy chuẩn này không áp dụng cho quần áo bảo vệ dùng khi chữa cháy </w:t>
      </w:r>
      <w:r w:rsidR="00EF13E8" w:rsidRPr="008E310A">
        <w:rPr>
          <w:rFonts w:ascii="Arial" w:hAnsi="Arial" w:cs="Arial"/>
          <w:sz w:val="20"/>
          <w:szCs w:val="20"/>
        </w:rPr>
        <w:t>và quần áo sử dụng trong quá tr</w:t>
      </w:r>
      <w:r w:rsidR="00EF13E8" w:rsidRPr="008E310A">
        <w:rPr>
          <w:rFonts w:ascii="Arial" w:hAnsi="Arial" w:cs="Arial"/>
          <w:sz w:val="20"/>
          <w:szCs w:val="20"/>
          <w:lang w:val="en-US"/>
        </w:rPr>
        <w:t>ì</w:t>
      </w:r>
      <w:r w:rsidRPr="008E310A">
        <w:rPr>
          <w:rFonts w:ascii="Arial" w:hAnsi="Arial" w:cs="Arial"/>
          <w:sz w:val="20"/>
          <w:szCs w:val="20"/>
        </w:rPr>
        <w:t>nh hàn và đúc.</w:t>
      </w:r>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1.2.</w:t>
      </w:r>
      <w:r w:rsidR="00322484" w:rsidRPr="008E310A">
        <w:rPr>
          <w:rFonts w:ascii="Arial" w:hAnsi="Arial" w:cs="Arial"/>
          <w:b/>
          <w:sz w:val="20"/>
          <w:szCs w:val="20"/>
        </w:rPr>
        <w:t xml:space="preserve"> </w:t>
      </w:r>
      <w:r w:rsidR="00EF13E8" w:rsidRPr="008E310A">
        <w:rPr>
          <w:rFonts w:ascii="Arial" w:hAnsi="Arial" w:cs="Arial"/>
          <w:b/>
          <w:sz w:val="20"/>
          <w:szCs w:val="20"/>
        </w:rPr>
        <w:t>Đ</w:t>
      </w:r>
      <w:r w:rsidR="00EF13E8" w:rsidRPr="008E310A">
        <w:rPr>
          <w:rFonts w:ascii="Arial" w:hAnsi="Arial" w:cs="Arial"/>
          <w:b/>
          <w:sz w:val="20"/>
          <w:szCs w:val="20"/>
          <w:lang w:val="en-US"/>
        </w:rPr>
        <w:t>ố</w:t>
      </w:r>
      <w:r w:rsidRPr="008E310A">
        <w:rPr>
          <w:rFonts w:ascii="Arial" w:hAnsi="Arial" w:cs="Arial"/>
          <w:b/>
          <w:sz w:val="20"/>
          <w:szCs w:val="20"/>
        </w:rPr>
        <w:t>i tượng áp dụng</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1.2.1.</w:t>
      </w:r>
      <w:r w:rsidR="00322484" w:rsidRPr="008E310A">
        <w:rPr>
          <w:rFonts w:ascii="Arial" w:hAnsi="Arial" w:cs="Arial"/>
          <w:sz w:val="20"/>
          <w:szCs w:val="20"/>
        </w:rPr>
        <w:t xml:space="preserve"> </w:t>
      </w:r>
      <w:r w:rsidRPr="008E310A">
        <w:rPr>
          <w:rFonts w:ascii="Arial" w:hAnsi="Arial" w:cs="Arial"/>
          <w:sz w:val="20"/>
          <w:szCs w:val="20"/>
        </w:rPr>
        <w:t>Tổ chức, cá nhân sản xuất, nhập khẩu, cung cấp và sử dụng quần áo bảo vệ chống nhiệt và lửa.</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1.2.2.</w:t>
      </w:r>
      <w:r w:rsidR="00322484" w:rsidRPr="008E310A">
        <w:rPr>
          <w:rFonts w:ascii="Arial" w:hAnsi="Arial" w:cs="Arial"/>
          <w:sz w:val="20"/>
          <w:szCs w:val="20"/>
        </w:rPr>
        <w:t xml:space="preserve"> </w:t>
      </w:r>
      <w:r w:rsidRPr="008E310A">
        <w:rPr>
          <w:rFonts w:ascii="Arial" w:hAnsi="Arial" w:cs="Arial"/>
          <w:sz w:val="20"/>
          <w:szCs w:val="20"/>
        </w:rPr>
        <w:t>Các cơ quan quản lý nhà nước và các tổ chức, cá nhân khác có liên quan.</w:t>
      </w:r>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1.3.</w:t>
      </w:r>
      <w:r w:rsidR="00322484" w:rsidRPr="008E310A">
        <w:rPr>
          <w:rFonts w:ascii="Arial" w:hAnsi="Arial" w:cs="Arial"/>
          <w:b/>
          <w:sz w:val="20"/>
          <w:szCs w:val="20"/>
        </w:rPr>
        <w:t xml:space="preserve"> </w:t>
      </w:r>
      <w:r w:rsidRPr="008E310A">
        <w:rPr>
          <w:rFonts w:ascii="Arial" w:hAnsi="Arial" w:cs="Arial"/>
          <w:b/>
          <w:sz w:val="20"/>
          <w:szCs w:val="20"/>
        </w:rPr>
        <w:t>Giải thích từ ngữ</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Trong quy chuẩn này các từ ngữ dưới đây được hiểu như sau:</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1.3.1.</w:t>
      </w:r>
      <w:r w:rsidR="00322484" w:rsidRPr="008E310A">
        <w:rPr>
          <w:rFonts w:ascii="Arial" w:hAnsi="Arial" w:cs="Arial"/>
          <w:sz w:val="20"/>
          <w:szCs w:val="20"/>
        </w:rPr>
        <w:t xml:space="preserve"> </w:t>
      </w:r>
      <w:r w:rsidRPr="008E310A">
        <w:rPr>
          <w:rFonts w:ascii="Arial" w:hAnsi="Arial" w:cs="Arial"/>
          <w:sz w:val="20"/>
          <w:szCs w:val="20"/>
        </w:rPr>
        <w:t>Sự lão hóa</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Sự thay đổi tính năng của sản phẩm theo thời gian trong khi sử dụng hoặc cất giữ.</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1.3.2.</w:t>
      </w:r>
      <w:r w:rsidR="00322484" w:rsidRPr="008E310A">
        <w:rPr>
          <w:rFonts w:ascii="Arial" w:hAnsi="Arial" w:cs="Arial"/>
          <w:sz w:val="20"/>
          <w:szCs w:val="20"/>
        </w:rPr>
        <w:t xml:space="preserve"> </w:t>
      </w:r>
      <w:r w:rsidRPr="008E310A">
        <w:rPr>
          <w:rFonts w:ascii="Arial" w:hAnsi="Arial" w:cs="Arial"/>
          <w:sz w:val="20"/>
          <w:szCs w:val="20"/>
        </w:rPr>
        <w:t>Làm sạch</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Quá trình làm cho phương tiện bảo vệ cá nhân (PTBVCN) có thể mặc lại được và hợp vệ sinh bằng cách loại bỏ bụi hoặc chất bẩn.</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1.3.3.</w:t>
      </w:r>
      <w:r w:rsidR="00322484" w:rsidRPr="008E310A">
        <w:rPr>
          <w:rFonts w:ascii="Arial" w:hAnsi="Arial" w:cs="Arial"/>
          <w:sz w:val="20"/>
          <w:szCs w:val="20"/>
        </w:rPr>
        <w:t xml:space="preserve"> </w:t>
      </w:r>
      <w:r w:rsidR="00EF13E8" w:rsidRPr="008E310A">
        <w:rPr>
          <w:rFonts w:ascii="Arial" w:hAnsi="Arial" w:cs="Arial"/>
          <w:sz w:val="20"/>
          <w:szCs w:val="20"/>
        </w:rPr>
        <w:t>Tổ h</w:t>
      </w:r>
      <w:r w:rsidR="00EF13E8" w:rsidRPr="008E310A">
        <w:rPr>
          <w:rFonts w:ascii="Arial" w:hAnsi="Arial" w:cs="Arial"/>
          <w:sz w:val="20"/>
          <w:szCs w:val="20"/>
          <w:lang w:val="en-US"/>
        </w:rPr>
        <w:t>ợ</w:t>
      </w:r>
      <w:r w:rsidRPr="008E310A">
        <w:rPr>
          <w:rFonts w:ascii="Arial" w:hAnsi="Arial" w:cs="Arial"/>
          <w:sz w:val="20"/>
          <w:szCs w:val="20"/>
        </w:rPr>
        <w:t>p quần áo</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Loạt các trang phục ở phía ngoài và phía trong được mặc cùng với nhau</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1.3.4.</w:t>
      </w:r>
      <w:r w:rsidR="00322484" w:rsidRPr="008E310A">
        <w:rPr>
          <w:rFonts w:ascii="Arial" w:hAnsi="Arial" w:cs="Arial"/>
          <w:sz w:val="20"/>
          <w:szCs w:val="20"/>
        </w:rPr>
        <w:t xml:space="preserve"> </w:t>
      </w:r>
      <w:r w:rsidRPr="008E310A">
        <w:rPr>
          <w:rFonts w:ascii="Arial" w:hAnsi="Arial" w:cs="Arial"/>
          <w:sz w:val="20"/>
          <w:szCs w:val="20"/>
        </w:rPr>
        <w:t>Bộ phận</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Bất kỳ vật liệu, phần hoặc cụm lắp ráp nào được sử dụng trong cấu trúc của một PTBVCN.</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1.3.5.</w:t>
      </w:r>
      <w:r w:rsidR="00322484" w:rsidRPr="008E310A">
        <w:rPr>
          <w:rFonts w:ascii="Arial" w:hAnsi="Arial" w:cs="Arial"/>
          <w:sz w:val="20"/>
          <w:szCs w:val="20"/>
        </w:rPr>
        <w:t xml:space="preserve"> </w:t>
      </w:r>
      <w:r w:rsidRPr="008E310A">
        <w:rPr>
          <w:rFonts w:ascii="Arial" w:hAnsi="Arial" w:cs="Arial"/>
          <w:sz w:val="20"/>
          <w:szCs w:val="20"/>
        </w:rPr>
        <w:t>Tổ hợp bộ phận</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Sự kết hợp của tất cả các vật liệu trong trang phục nhiều lớp được bố trí chính xác như kết cấu trang phục hoàn chỉnh.</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1.3.6.</w:t>
      </w:r>
      <w:r w:rsidR="00322484" w:rsidRPr="008E310A">
        <w:rPr>
          <w:rFonts w:ascii="Arial" w:hAnsi="Arial" w:cs="Arial"/>
          <w:sz w:val="20"/>
          <w:szCs w:val="20"/>
        </w:rPr>
        <w:t xml:space="preserve"> </w:t>
      </w:r>
      <w:r w:rsidRPr="008E310A">
        <w:rPr>
          <w:rFonts w:ascii="Arial" w:hAnsi="Arial" w:cs="Arial"/>
          <w:sz w:val="20"/>
          <w:szCs w:val="20"/>
        </w:rPr>
        <w:t>Điều hòa mẫu</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Giữ mẫu dưới các điều kiện chuẩn về nhiệt độ và độ ẩm tương đối tro</w:t>
      </w:r>
      <w:r w:rsidR="00A56FC7" w:rsidRPr="008E310A">
        <w:rPr>
          <w:rFonts w:ascii="Arial" w:hAnsi="Arial" w:cs="Arial"/>
          <w:sz w:val="20"/>
          <w:szCs w:val="20"/>
        </w:rPr>
        <w:t>ng một khoảng thời gian tối thi</w:t>
      </w:r>
      <w:r w:rsidR="00A56FC7" w:rsidRPr="008E310A">
        <w:rPr>
          <w:rFonts w:ascii="Arial" w:hAnsi="Arial" w:cs="Arial"/>
          <w:sz w:val="20"/>
          <w:szCs w:val="20"/>
          <w:lang w:val="en-US"/>
        </w:rPr>
        <w:t>ể</w:t>
      </w:r>
      <w:r w:rsidRPr="008E310A">
        <w:rPr>
          <w:rFonts w:ascii="Arial" w:hAnsi="Arial" w:cs="Arial"/>
          <w:sz w:val="20"/>
          <w:szCs w:val="20"/>
        </w:rPr>
        <w:t>u.</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1.3.7.</w:t>
      </w:r>
      <w:r w:rsidR="00322484" w:rsidRPr="008E310A">
        <w:rPr>
          <w:rFonts w:ascii="Arial" w:hAnsi="Arial" w:cs="Arial"/>
          <w:sz w:val="20"/>
          <w:szCs w:val="20"/>
        </w:rPr>
        <w:t xml:space="preserve"> </w:t>
      </w:r>
      <w:r w:rsidRPr="008E310A">
        <w:rPr>
          <w:rFonts w:ascii="Arial" w:hAnsi="Arial" w:cs="Arial"/>
          <w:sz w:val="20"/>
          <w:szCs w:val="20"/>
        </w:rPr>
        <w:t>Ghệt</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 xml:space="preserve">Lớp phủ có thể tháo ra được dùng để bảo vệ phần ống chân </w:t>
      </w:r>
      <w:r w:rsidR="00A56FC7" w:rsidRPr="008E310A">
        <w:rPr>
          <w:rFonts w:ascii="Arial" w:hAnsi="Arial" w:cs="Arial"/>
          <w:sz w:val="20"/>
          <w:szCs w:val="20"/>
          <w:lang w:val="en-US"/>
        </w:rPr>
        <w:t>ở</w:t>
      </w:r>
      <w:r w:rsidRPr="008E310A">
        <w:rPr>
          <w:rFonts w:ascii="Arial" w:hAnsi="Arial" w:cs="Arial"/>
          <w:sz w:val="20"/>
          <w:szCs w:val="20"/>
        </w:rPr>
        <w:t xml:space="preserve"> phía dưới đầu gối và có thể phủ ngoài giầy.</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1.3.8.</w:t>
      </w:r>
      <w:r w:rsidR="00322484" w:rsidRPr="008E310A">
        <w:rPr>
          <w:rFonts w:ascii="Arial" w:hAnsi="Arial" w:cs="Arial"/>
          <w:sz w:val="20"/>
          <w:szCs w:val="20"/>
        </w:rPr>
        <w:t xml:space="preserve"> </w:t>
      </w:r>
      <w:r w:rsidRPr="008E310A">
        <w:rPr>
          <w:rFonts w:ascii="Arial" w:hAnsi="Arial" w:cs="Arial"/>
          <w:sz w:val="20"/>
          <w:szCs w:val="20"/>
        </w:rPr>
        <w:t>Trang phục</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Bộ phận đơn lẻ của quần áo có thể bao gồm một hoặc nhiều lớp.</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1.3.9.</w:t>
      </w:r>
      <w:r w:rsidR="00322484" w:rsidRPr="008E310A">
        <w:rPr>
          <w:rFonts w:ascii="Arial" w:hAnsi="Arial" w:cs="Arial"/>
          <w:sz w:val="20"/>
          <w:szCs w:val="20"/>
        </w:rPr>
        <w:t xml:space="preserve"> </w:t>
      </w:r>
      <w:r w:rsidRPr="008E310A">
        <w:rPr>
          <w:rFonts w:ascii="Arial" w:hAnsi="Arial" w:cs="Arial"/>
          <w:sz w:val="20"/>
          <w:szCs w:val="20"/>
        </w:rPr>
        <w:t>Phần cứng</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Các chi tiết không làm bằng vải, là thành phần của trang phục hoặc vật thêm vào không bắt buộc.</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1.3.10.</w:t>
      </w:r>
      <w:r w:rsidR="00322484" w:rsidRPr="008E310A">
        <w:rPr>
          <w:rFonts w:ascii="Arial" w:hAnsi="Arial" w:cs="Arial"/>
          <w:sz w:val="20"/>
          <w:szCs w:val="20"/>
        </w:rPr>
        <w:t xml:space="preserve"> </w:t>
      </w:r>
      <w:r w:rsidRPr="008E310A">
        <w:rPr>
          <w:rFonts w:ascii="Arial" w:hAnsi="Arial" w:cs="Arial"/>
          <w:sz w:val="20"/>
          <w:szCs w:val="20"/>
        </w:rPr>
        <w:t>Mũ trùm đầu</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PTBVCN được làm từ vật liệu mềm dẻo, trùm toàn bộ đầu và cổ.</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1.3.11.</w:t>
      </w:r>
      <w:r w:rsidR="00322484" w:rsidRPr="008E310A">
        <w:rPr>
          <w:rFonts w:ascii="Arial" w:hAnsi="Arial" w:cs="Arial"/>
          <w:sz w:val="20"/>
          <w:szCs w:val="20"/>
        </w:rPr>
        <w:t xml:space="preserve"> </w:t>
      </w:r>
      <w:r w:rsidRPr="008E310A">
        <w:rPr>
          <w:rFonts w:ascii="Arial" w:hAnsi="Arial" w:cs="Arial"/>
          <w:sz w:val="20"/>
          <w:szCs w:val="20"/>
        </w:rPr>
        <w:t>Lớp lót trong cùng</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Bề mặt trong cùng của tổ hợp bộ phận gần với da của người sử dụng nhất.</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lastRenderedPageBreak/>
        <w:t>1.3.12.</w:t>
      </w:r>
      <w:r w:rsidR="00322484" w:rsidRPr="008E310A">
        <w:rPr>
          <w:rFonts w:ascii="Arial" w:hAnsi="Arial" w:cs="Arial"/>
          <w:sz w:val="20"/>
          <w:szCs w:val="20"/>
        </w:rPr>
        <w:t xml:space="preserve"> </w:t>
      </w:r>
      <w:r w:rsidRPr="008E310A">
        <w:rPr>
          <w:rFonts w:ascii="Arial" w:hAnsi="Arial" w:cs="Arial"/>
          <w:sz w:val="20"/>
          <w:szCs w:val="20"/>
        </w:rPr>
        <w:t>Lớp lót giữa</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Lớp ở giữa lớp ngoài cùng và lớp lót trong cùng trong trang phục có nhiều lớp.</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1.3.13.</w:t>
      </w:r>
      <w:r w:rsidR="00322484" w:rsidRPr="008E310A">
        <w:rPr>
          <w:rFonts w:ascii="Arial" w:hAnsi="Arial" w:cs="Arial"/>
          <w:sz w:val="20"/>
          <w:szCs w:val="20"/>
        </w:rPr>
        <w:t xml:space="preserve"> </w:t>
      </w:r>
      <w:r w:rsidRPr="008E310A">
        <w:rPr>
          <w:rFonts w:ascii="Arial" w:hAnsi="Arial" w:cs="Arial"/>
          <w:sz w:val="20"/>
          <w:szCs w:val="20"/>
        </w:rPr>
        <w:t>Vật liệu</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Chất, các chất mềm dẻo tạo thành chi tiết của quần áo.</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1.3.14.</w:t>
      </w:r>
      <w:r w:rsidR="00322484" w:rsidRPr="008E310A">
        <w:rPr>
          <w:rFonts w:ascii="Arial" w:hAnsi="Arial" w:cs="Arial"/>
          <w:sz w:val="20"/>
          <w:szCs w:val="20"/>
        </w:rPr>
        <w:t xml:space="preserve"> </w:t>
      </w:r>
      <w:r w:rsidRPr="008E310A">
        <w:rPr>
          <w:rFonts w:ascii="Arial" w:hAnsi="Arial" w:cs="Arial"/>
          <w:sz w:val="20"/>
          <w:szCs w:val="20"/>
        </w:rPr>
        <w:t>Vật liệu phía ngoài</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Vật liệu ngoài cùng tạo thành chi tiết của quần áo.</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1.3.15.</w:t>
      </w:r>
      <w:r w:rsidR="00322484" w:rsidRPr="008E310A">
        <w:rPr>
          <w:rFonts w:ascii="Arial" w:hAnsi="Arial" w:cs="Arial"/>
          <w:sz w:val="20"/>
          <w:szCs w:val="20"/>
        </w:rPr>
        <w:t xml:space="preserve"> </w:t>
      </w:r>
      <w:r w:rsidRPr="008E310A">
        <w:rPr>
          <w:rFonts w:ascii="Arial" w:hAnsi="Arial" w:cs="Arial"/>
          <w:sz w:val="20"/>
          <w:szCs w:val="20"/>
        </w:rPr>
        <w:t>Tấm trùm giầy</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Một hoặc nhiều lớp vật liệu phủ ngoài giầy ủng để bảo vệ chống nhiệt và lửa.</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1.3.16.</w:t>
      </w:r>
      <w:r w:rsidR="00322484" w:rsidRPr="008E310A">
        <w:rPr>
          <w:rFonts w:ascii="Arial" w:hAnsi="Arial" w:cs="Arial"/>
          <w:sz w:val="20"/>
          <w:szCs w:val="20"/>
        </w:rPr>
        <w:t xml:space="preserve"> </w:t>
      </w:r>
      <w:r w:rsidRPr="008E310A">
        <w:rPr>
          <w:rFonts w:ascii="Arial" w:hAnsi="Arial" w:cs="Arial"/>
          <w:sz w:val="20"/>
          <w:szCs w:val="20"/>
        </w:rPr>
        <w:t>Túi ngoài</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Túi đặt ở bên ngoài của trang phục bảo vệ, được may như một miếng ráp phía trên lớp ngoài của trang phục bảo vệ.</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1.3.17.</w:t>
      </w:r>
      <w:r w:rsidR="00322484" w:rsidRPr="008E310A">
        <w:rPr>
          <w:rFonts w:ascii="Arial" w:hAnsi="Arial" w:cs="Arial"/>
          <w:sz w:val="20"/>
          <w:szCs w:val="20"/>
        </w:rPr>
        <w:t xml:space="preserve"> </w:t>
      </w:r>
      <w:r w:rsidRPr="008E310A">
        <w:rPr>
          <w:rFonts w:ascii="Arial" w:hAnsi="Arial" w:cs="Arial"/>
          <w:sz w:val="20"/>
          <w:szCs w:val="20"/>
        </w:rPr>
        <w:t>Xử lý sơ bộ</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Phương pháp chuẩn để chuẩn bị mẫu trước khi thử.</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1.3.18.</w:t>
      </w:r>
      <w:r w:rsidR="00322484" w:rsidRPr="008E310A">
        <w:rPr>
          <w:rFonts w:ascii="Arial" w:hAnsi="Arial" w:cs="Arial"/>
          <w:sz w:val="20"/>
          <w:szCs w:val="20"/>
        </w:rPr>
        <w:t xml:space="preserve"> </w:t>
      </w:r>
      <w:r w:rsidRPr="008E310A">
        <w:rPr>
          <w:rFonts w:ascii="Arial" w:hAnsi="Arial" w:cs="Arial"/>
          <w:sz w:val="20"/>
          <w:szCs w:val="20"/>
        </w:rPr>
        <w:t>Đường may</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Phương pháp dùng để gắn kết cố định hai hoặc nhiều mảnh vật liệu với nhau.</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1.3.19.</w:t>
      </w:r>
      <w:r w:rsidR="00322484" w:rsidRPr="008E310A">
        <w:rPr>
          <w:rFonts w:ascii="Arial" w:hAnsi="Arial" w:cs="Arial"/>
          <w:sz w:val="20"/>
          <w:szCs w:val="20"/>
        </w:rPr>
        <w:t xml:space="preserve"> </w:t>
      </w:r>
      <w:r w:rsidRPr="008E310A">
        <w:rPr>
          <w:rFonts w:ascii="Arial" w:hAnsi="Arial" w:cs="Arial"/>
          <w:sz w:val="20"/>
          <w:szCs w:val="20"/>
        </w:rPr>
        <w:t>Đường may chính</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Các đường may cần thiết để hoàn chỉnh trang phục.</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1.3.20.</w:t>
      </w:r>
      <w:r w:rsidR="00322484" w:rsidRPr="008E310A">
        <w:rPr>
          <w:rFonts w:ascii="Arial" w:hAnsi="Arial" w:cs="Arial"/>
          <w:sz w:val="20"/>
          <w:szCs w:val="20"/>
        </w:rPr>
        <w:t xml:space="preserve"> </w:t>
      </w:r>
      <w:r w:rsidRPr="008E310A">
        <w:rPr>
          <w:rFonts w:ascii="Arial" w:hAnsi="Arial" w:cs="Arial"/>
          <w:sz w:val="20"/>
          <w:szCs w:val="20"/>
        </w:rPr>
        <w:t>Đường may riễu</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Đường may trên toàn bộ hoặc một phần của một hoặc nhiều lớp vật liệu, phủ lên một hoặc nhiều lớp khác tạo ra gờ.</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1.3.21.</w:t>
      </w:r>
      <w:r w:rsidR="00322484" w:rsidRPr="008E310A">
        <w:rPr>
          <w:rFonts w:ascii="Arial" w:hAnsi="Arial" w:cs="Arial"/>
          <w:sz w:val="20"/>
          <w:szCs w:val="20"/>
        </w:rPr>
        <w:t xml:space="preserve"> </w:t>
      </w:r>
      <w:r w:rsidRPr="008E310A">
        <w:rPr>
          <w:rFonts w:ascii="Arial" w:hAnsi="Arial" w:cs="Arial"/>
          <w:sz w:val="20"/>
          <w:szCs w:val="20"/>
        </w:rPr>
        <w:t>Quần áo bảo vệ</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Quần áo mặc chùm ngoài hoặc thay thế quần áo cá nhân được thiết kế nhằm chống lại một hoặc nhiều yếu tố nguy hiểm.</w:t>
      </w:r>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1.4.</w:t>
      </w:r>
      <w:r w:rsidR="00322484" w:rsidRPr="008E310A">
        <w:rPr>
          <w:rFonts w:ascii="Arial" w:hAnsi="Arial" w:cs="Arial"/>
          <w:b/>
          <w:sz w:val="20"/>
          <w:szCs w:val="20"/>
        </w:rPr>
        <w:t xml:space="preserve"> </w:t>
      </w:r>
      <w:r w:rsidRPr="008E310A">
        <w:rPr>
          <w:rFonts w:ascii="Arial" w:hAnsi="Arial" w:cs="Arial"/>
          <w:b/>
          <w:sz w:val="20"/>
          <w:szCs w:val="20"/>
        </w:rPr>
        <w:t>Tài liệu viện dẫn</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1.4.1.</w:t>
      </w:r>
      <w:r w:rsidR="00322484" w:rsidRPr="008E310A">
        <w:rPr>
          <w:rFonts w:ascii="Arial" w:hAnsi="Arial" w:cs="Arial"/>
          <w:sz w:val="20"/>
          <w:szCs w:val="20"/>
        </w:rPr>
        <w:t xml:space="preserve"> </w:t>
      </w:r>
      <w:r w:rsidRPr="008E310A">
        <w:rPr>
          <w:rFonts w:ascii="Arial" w:hAnsi="Arial" w:cs="Arial"/>
          <w:sz w:val="20"/>
          <w:szCs w:val="20"/>
        </w:rPr>
        <w:t>TCVN 6875:2010 Quần áo bảo vệ-quần áo bảo vệ chống nhiệt và lửa</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1.4.2.</w:t>
      </w:r>
      <w:r w:rsidR="00322484" w:rsidRPr="008E310A">
        <w:rPr>
          <w:rFonts w:ascii="Arial" w:hAnsi="Arial" w:cs="Arial"/>
          <w:sz w:val="20"/>
          <w:szCs w:val="20"/>
        </w:rPr>
        <w:t xml:space="preserve"> </w:t>
      </w:r>
      <w:r w:rsidRPr="008E310A">
        <w:rPr>
          <w:rFonts w:ascii="Arial" w:hAnsi="Arial" w:cs="Arial"/>
          <w:sz w:val="20"/>
          <w:szCs w:val="20"/>
        </w:rPr>
        <w:t>TCVN 7206:2002 Quần áo và thiết bị bảo vệ chống nóng- phương pháp thử độ bền nhiệt đối lưu sử dụng lò tuần hoàn dòng khí nóng</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1.4.3.</w:t>
      </w:r>
      <w:r w:rsidR="00322484" w:rsidRPr="008E310A">
        <w:rPr>
          <w:rFonts w:ascii="Arial" w:hAnsi="Arial" w:cs="Arial"/>
          <w:sz w:val="20"/>
          <w:szCs w:val="20"/>
        </w:rPr>
        <w:t xml:space="preserve"> </w:t>
      </w:r>
      <w:r w:rsidRPr="008E310A">
        <w:rPr>
          <w:rFonts w:ascii="Arial" w:hAnsi="Arial" w:cs="Arial"/>
          <w:sz w:val="20"/>
          <w:szCs w:val="20"/>
        </w:rPr>
        <w:t>TCVN 7205: 2002 Quần áo bảo vệ- quần áo chống nóng và chống cháy- phương pháp thử</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1.4.4.</w:t>
      </w:r>
      <w:r w:rsidR="00322484" w:rsidRPr="008E310A">
        <w:rPr>
          <w:rFonts w:ascii="Arial" w:hAnsi="Arial" w:cs="Arial"/>
          <w:sz w:val="20"/>
          <w:szCs w:val="20"/>
        </w:rPr>
        <w:t xml:space="preserve"> </w:t>
      </w:r>
      <w:r w:rsidRPr="008E310A">
        <w:rPr>
          <w:rFonts w:ascii="Arial" w:hAnsi="Arial" w:cs="Arial"/>
          <w:sz w:val="20"/>
          <w:szCs w:val="20"/>
        </w:rPr>
        <w:t>TCVN 8041:2009 Vật liệu dệt- xác định sự thay đổi kích thước trong quá trình giặt và làm khô</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1.4.5.</w:t>
      </w:r>
      <w:r w:rsidR="00322484" w:rsidRPr="008E310A">
        <w:rPr>
          <w:rFonts w:ascii="Arial" w:hAnsi="Arial" w:cs="Arial"/>
          <w:sz w:val="20"/>
          <w:szCs w:val="20"/>
        </w:rPr>
        <w:t xml:space="preserve"> </w:t>
      </w:r>
      <w:r w:rsidRPr="008E310A">
        <w:rPr>
          <w:rFonts w:ascii="Arial" w:hAnsi="Arial" w:cs="Arial"/>
          <w:sz w:val="20"/>
          <w:szCs w:val="20"/>
        </w:rPr>
        <w:t>ISO 13934-1:1999</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1.4.6.</w:t>
      </w:r>
      <w:r w:rsidR="00322484" w:rsidRPr="008E310A">
        <w:rPr>
          <w:rFonts w:ascii="Arial" w:hAnsi="Arial" w:cs="Arial"/>
          <w:sz w:val="20"/>
          <w:szCs w:val="20"/>
        </w:rPr>
        <w:t xml:space="preserve"> </w:t>
      </w:r>
      <w:r w:rsidRPr="008E310A">
        <w:rPr>
          <w:rFonts w:ascii="Arial" w:hAnsi="Arial" w:cs="Arial"/>
          <w:sz w:val="20"/>
          <w:szCs w:val="20"/>
        </w:rPr>
        <w:t>TCVN 7121:2014 da-phép thử cơ lý- xác định độ bền kéo và độ bền giãn dài</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1.4.7.</w:t>
      </w:r>
      <w:r w:rsidR="00322484" w:rsidRPr="008E310A">
        <w:rPr>
          <w:rFonts w:ascii="Arial" w:hAnsi="Arial" w:cs="Arial"/>
          <w:sz w:val="20"/>
          <w:szCs w:val="20"/>
        </w:rPr>
        <w:t xml:space="preserve"> </w:t>
      </w:r>
      <w:r w:rsidRPr="008E310A">
        <w:rPr>
          <w:rFonts w:ascii="Arial" w:hAnsi="Arial" w:cs="Arial"/>
          <w:sz w:val="20"/>
          <w:szCs w:val="20"/>
        </w:rPr>
        <w:t>ISO 13938-1:1999</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1.4.8.</w:t>
      </w:r>
      <w:r w:rsidR="00322484" w:rsidRPr="008E310A">
        <w:rPr>
          <w:rFonts w:ascii="Arial" w:hAnsi="Arial" w:cs="Arial"/>
          <w:sz w:val="20"/>
          <w:szCs w:val="20"/>
        </w:rPr>
        <w:t xml:space="preserve"> </w:t>
      </w:r>
      <w:r w:rsidRPr="008E310A">
        <w:rPr>
          <w:rFonts w:ascii="Arial" w:hAnsi="Arial" w:cs="Arial"/>
          <w:sz w:val="20"/>
          <w:szCs w:val="20"/>
        </w:rPr>
        <w:t>ISO 13935-2:1999</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1.4.9.</w:t>
      </w:r>
      <w:r w:rsidR="00322484" w:rsidRPr="008E310A">
        <w:rPr>
          <w:rFonts w:ascii="Arial" w:hAnsi="Arial" w:cs="Arial"/>
          <w:sz w:val="20"/>
          <w:szCs w:val="20"/>
        </w:rPr>
        <w:t xml:space="preserve"> </w:t>
      </w:r>
      <w:r w:rsidRPr="008E310A">
        <w:rPr>
          <w:rFonts w:ascii="Arial" w:hAnsi="Arial" w:cs="Arial"/>
          <w:sz w:val="20"/>
          <w:szCs w:val="20"/>
        </w:rPr>
        <w:t>TCVN 7129:2010 Da- phép thử hóa học- xác định chất hòa tan trong diclometan và hàm lượng axit béo tự do</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1.4.10.</w:t>
      </w:r>
      <w:r w:rsidR="00322484" w:rsidRPr="008E310A">
        <w:rPr>
          <w:rFonts w:ascii="Arial" w:hAnsi="Arial" w:cs="Arial"/>
          <w:sz w:val="20"/>
          <w:szCs w:val="20"/>
        </w:rPr>
        <w:t xml:space="preserve"> </w:t>
      </w:r>
      <w:r w:rsidRPr="008E310A">
        <w:rPr>
          <w:rFonts w:ascii="Arial" w:hAnsi="Arial" w:cs="Arial"/>
          <w:sz w:val="20"/>
          <w:szCs w:val="20"/>
        </w:rPr>
        <w:t>TCVN 7422:2007 Vật liệu dệt- phương pháp xác định pH của dung dịch chiết đối với vật liệ</w:t>
      </w:r>
      <w:r w:rsidR="005F5267" w:rsidRPr="008E310A">
        <w:rPr>
          <w:rFonts w:ascii="Arial" w:hAnsi="Arial" w:cs="Arial"/>
          <w:sz w:val="20"/>
          <w:szCs w:val="20"/>
          <w:lang w:val="en-US"/>
        </w:rPr>
        <w:t>u</w:t>
      </w:r>
      <w:r w:rsidRPr="008E310A">
        <w:rPr>
          <w:rFonts w:ascii="Arial" w:hAnsi="Arial" w:cs="Arial"/>
          <w:sz w:val="20"/>
          <w:szCs w:val="20"/>
        </w:rPr>
        <w:t xml:space="preserve"> dệt</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1.4.11.</w:t>
      </w:r>
      <w:r w:rsidR="00322484" w:rsidRPr="008E310A">
        <w:rPr>
          <w:rFonts w:ascii="Arial" w:hAnsi="Arial" w:cs="Arial"/>
          <w:sz w:val="20"/>
          <w:szCs w:val="20"/>
        </w:rPr>
        <w:t xml:space="preserve"> </w:t>
      </w:r>
      <w:r w:rsidRPr="008E310A">
        <w:rPr>
          <w:rFonts w:ascii="Arial" w:hAnsi="Arial" w:cs="Arial"/>
          <w:sz w:val="20"/>
          <w:szCs w:val="20"/>
        </w:rPr>
        <w:t>TCVN 7127:2010 Da- phép thử hóa học- xác định pH đối với da.</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1.4.12.</w:t>
      </w:r>
      <w:r w:rsidR="00322484" w:rsidRPr="008E310A">
        <w:rPr>
          <w:rFonts w:ascii="Arial" w:hAnsi="Arial" w:cs="Arial"/>
          <w:sz w:val="20"/>
          <w:szCs w:val="20"/>
        </w:rPr>
        <w:t xml:space="preserve"> </w:t>
      </w:r>
      <w:r w:rsidRPr="008E310A">
        <w:rPr>
          <w:rFonts w:ascii="Arial" w:hAnsi="Arial" w:cs="Arial"/>
          <w:sz w:val="20"/>
          <w:szCs w:val="20"/>
        </w:rPr>
        <w:t>TCVN 6877:2001 Quần áo bảo vệ chống nhiệt và lửa- xác định độ truyền nhiệt khi tiếp xúc với lửa</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1.4.13.</w:t>
      </w:r>
      <w:r w:rsidR="00322484" w:rsidRPr="008E310A">
        <w:rPr>
          <w:rFonts w:ascii="Arial" w:hAnsi="Arial" w:cs="Arial"/>
          <w:sz w:val="20"/>
          <w:szCs w:val="20"/>
        </w:rPr>
        <w:t xml:space="preserve"> </w:t>
      </w:r>
      <w:r w:rsidRPr="008E310A">
        <w:rPr>
          <w:rFonts w:ascii="Arial" w:hAnsi="Arial" w:cs="Arial"/>
          <w:sz w:val="20"/>
          <w:szCs w:val="20"/>
        </w:rPr>
        <w:t>TCVN 6878: 2007 Quần áo bảo vệ- quần áo chống nóng và cháy- phương pháp thử</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1.4.14.</w:t>
      </w:r>
      <w:r w:rsidR="00322484" w:rsidRPr="008E310A">
        <w:rPr>
          <w:rFonts w:ascii="Arial" w:hAnsi="Arial" w:cs="Arial"/>
          <w:sz w:val="20"/>
          <w:szCs w:val="20"/>
        </w:rPr>
        <w:t xml:space="preserve"> </w:t>
      </w:r>
      <w:r w:rsidRPr="008E310A">
        <w:rPr>
          <w:rFonts w:ascii="Arial" w:hAnsi="Arial" w:cs="Arial"/>
          <w:sz w:val="20"/>
          <w:szCs w:val="20"/>
        </w:rPr>
        <w:t>TCVN 6694:2010 quần áo bảo vệ- đánh giá khả năng ch</w:t>
      </w:r>
      <w:r w:rsidR="00C9369A" w:rsidRPr="008E310A">
        <w:rPr>
          <w:rFonts w:ascii="Arial" w:hAnsi="Arial" w:cs="Arial"/>
          <w:sz w:val="20"/>
          <w:szCs w:val="20"/>
        </w:rPr>
        <w:t>ống chịu của vật liệu đối với k</w:t>
      </w:r>
      <w:r w:rsidR="00C9369A" w:rsidRPr="008E310A">
        <w:rPr>
          <w:rFonts w:ascii="Arial" w:hAnsi="Arial" w:cs="Arial"/>
          <w:sz w:val="20"/>
          <w:szCs w:val="20"/>
          <w:lang w:val="en-US"/>
        </w:rPr>
        <w:t>i</w:t>
      </w:r>
      <w:r w:rsidRPr="008E310A">
        <w:rPr>
          <w:rFonts w:ascii="Arial" w:hAnsi="Arial" w:cs="Arial"/>
          <w:sz w:val="20"/>
          <w:szCs w:val="20"/>
        </w:rPr>
        <w:t>m loại nóng chảy văng bắn</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1.4.15.</w:t>
      </w:r>
      <w:r w:rsidR="00322484" w:rsidRPr="008E310A">
        <w:rPr>
          <w:rFonts w:ascii="Arial" w:hAnsi="Arial" w:cs="Arial"/>
          <w:sz w:val="20"/>
          <w:szCs w:val="20"/>
        </w:rPr>
        <w:t xml:space="preserve"> </w:t>
      </w:r>
      <w:r w:rsidRPr="008E310A">
        <w:rPr>
          <w:rFonts w:ascii="Arial" w:hAnsi="Arial" w:cs="Arial"/>
          <w:sz w:val="20"/>
          <w:szCs w:val="20"/>
        </w:rPr>
        <w:t>TCVN 6689:2000 Quần áo bảo vệ- yêu cầu chung</w:t>
      </w:r>
    </w:p>
    <w:p w:rsidR="004C74D2" w:rsidRPr="008E310A" w:rsidRDefault="00920482" w:rsidP="008E310A">
      <w:pPr>
        <w:spacing w:before="120"/>
        <w:rPr>
          <w:rFonts w:ascii="Arial" w:hAnsi="Arial" w:cs="Arial"/>
          <w:b/>
          <w:sz w:val="20"/>
          <w:szCs w:val="20"/>
        </w:rPr>
      </w:pPr>
      <w:bookmarkStart w:id="9" w:name="muc_2"/>
      <w:r w:rsidRPr="00920482">
        <w:rPr>
          <w:rFonts w:ascii="Arial" w:hAnsi="Arial" w:cs="Arial"/>
          <w:b/>
          <w:sz w:val="20"/>
          <w:szCs w:val="20"/>
        </w:rPr>
        <w:t>2. CÁC YÊU CẦU KỸ THUẬT</w:t>
      </w:r>
      <w:bookmarkEnd w:id="9"/>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2.1.</w:t>
      </w:r>
      <w:r w:rsidR="00322484" w:rsidRPr="008E310A">
        <w:rPr>
          <w:rFonts w:ascii="Arial" w:hAnsi="Arial" w:cs="Arial"/>
          <w:b/>
          <w:sz w:val="20"/>
          <w:szCs w:val="20"/>
        </w:rPr>
        <w:t xml:space="preserve"> </w:t>
      </w:r>
      <w:r w:rsidRPr="008E310A">
        <w:rPr>
          <w:rFonts w:ascii="Arial" w:hAnsi="Arial" w:cs="Arial"/>
          <w:b/>
          <w:sz w:val="20"/>
          <w:szCs w:val="20"/>
        </w:rPr>
        <w:t>Thiết kế quần áo</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Thiết kế quần áo bảo vệ phải tuân theo tại Phụ lục B của TCVN 6875:2010 Quần áo bảo vệ - quần áo bảo vệ chống nhiệt và lửa.</w:t>
      </w:r>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lastRenderedPageBreak/>
        <w:t>2.2.</w:t>
      </w:r>
      <w:r w:rsidR="00322484" w:rsidRPr="008E310A">
        <w:rPr>
          <w:rFonts w:ascii="Arial" w:hAnsi="Arial" w:cs="Arial"/>
          <w:b/>
          <w:sz w:val="20"/>
          <w:szCs w:val="20"/>
        </w:rPr>
        <w:t xml:space="preserve"> </w:t>
      </w:r>
      <w:r w:rsidRPr="008E310A">
        <w:rPr>
          <w:rFonts w:ascii="Arial" w:hAnsi="Arial" w:cs="Arial"/>
          <w:b/>
          <w:sz w:val="20"/>
          <w:szCs w:val="20"/>
        </w:rPr>
        <w:t>Yêu cầu chung</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Trang phục bảo vệ chống nhiệt và lửa phải đáp ứng các yêu cầu sau:</w:t>
      </w:r>
    </w:p>
    <w:p w:rsidR="004C74D2" w:rsidRPr="008E310A" w:rsidRDefault="004C74D2" w:rsidP="008E310A">
      <w:pPr>
        <w:spacing w:before="120"/>
        <w:rPr>
          <w:rFonts w:ascii="Arial" w:hAnsi="Arial" w:cs="Arial"/>
          <w:b/>
          <w:sz w:val="20"/>
          <w:szCs w:val="20"/>
          <w:lang w:val="en-US"/>
        </w:rPr>
      </w:pPr>
      <w:r w:rsidRPr="008E310A">
        <w:rPr>
          <w:rFonts w:ascii="Arial" w:hAnsi="Arial" w:cs="Arial"/>
          <w:b/>
          <w:sz w:val="20"/>
          <w:szCs w:val="20"/>
        </w:rPr>
        <w:t>2.2.1.</w:t>
      </w:r>
      <w:r w:rsidR="00322484" w:rsidRPr="008E310A">
        <w:rPr>
          <w:rFonts w:ascii="Arial" w:hAnsi="Arial" w:cs="Arial"/>
          <w:b/>
          <w:sz w:val="20"/>
          <w:szCs w:val="20"/>
        </w:rPr>
        <w:t xml:space="preserve"> </w:t>
      </w:r>
      <w:r w:rsidRPr="008E310A">
        <w:rPr>
          <w:rFonts w:ascii="Arial" w:hAnsi="Arial" w:cs="Arial"/>
          <w:b/>
          <w:sz w:val="20"/>
          <w:szCs w:val="20"/>
        </w:rPr>
        <w:t>Tính chịu nhiệt ở nhiệt độ (180 ± 5)°</w:t>
      </w:r>
      <w:r w:rsidR="00DC287F" w:rsidRPr="008E310A">
        <w:rPr>
          <w:rFonts w:ascii="Arial" w:hAnsi="Arial" w:cs="Arial"/>
          <w:b/>
          <w:sz w:val="20"/>
          <w:szCs w:val="20"/>
          <w:lang w:val="en-US"/>
        </w:rPr>
        <w:t>C</w:t>
      </w:r>
    </w:p>
    <w:p w:rsidR="004C74D2" w:rsidRPr="008E310A" w:rsidRDefault="00AF58E1" w:rsidP="008E310A">
      <w:pPr>
        <w:spacing w:before="120"/>
        <w:rPr>
          <w:rFonts w:ascii="Arial" w:hAnsi="Arial" w:cs="Arial"/>
          <w:sz w:val="20"/>
          <w:szCs w:val="20"/>
        </w:rPr>
      </w:pPr>
      <w:r w:rsidRPr="008E310A">
        <w:rPr>
          <w:rFonts w:ascii="Arial" w:hAnsi="Arial" w:cs="Arial"/>
          <w:sz w:val="20"/>
          <w:szCs w:val="20"/>
        </w:rPr>
        <w:t>Ở</w:t>
      </w:r>
      <w:r w:rsidR="004C74D2" w:rsidRPr="008E310A">
        <w:rPr>
          <w:rFonts w:ascii="Arial" w:hAnsi="Arial" w:cs="Arial"/>
          <w:sz w:val="20"/>
          <w:szCs w:val="20"/>
        </w:rPr>
        <w:t xml:space="preserve"> nhiệt độ (180 ± 5)°</w:t>
      </w:r>
      <w:r w:rsidR="00482AD5" w:rsidRPr="008E310A">
        <w:rPr>
          <w:rFonts w:ascii="Arial" w:hAnsi="Arial" w:cs="Arial"/>
          <w:sz w:val="20"/>
          <w:szCs w:val="20"/>
          <w:lang w:val="en-US"/>
        </w:rPr>
        <w:t>C</w:t>
      </w:r>
      <w:r w:rsidR="004C74D2" w:rsidRPr="008E310A">
        <w:rPr>
          <w:rFonts w:ascii="Arial" w:hAnsi="Arial" w:cs="Arial"/>
          <w:sz w:val="20"/>
          <w:szCs w:val="20"/>
        </w:rPr>
        <w:t>, toàn bộ vải và phần cứng sử dụng trong trang phục và/hoặc tổ hợp quần áo phải không bốc cháy hoặc nóng chảy và không co lại quá 5%. Thử nghiệm theo TCVN 720</w:t>
      </w:r>
      <w:r w:rsidR="00482AD5" w:rsidRPr="008E310A">
        <w:rPr>
          <w:rFonts w:ascii="Arial" w:hAnsi="Arial" w:cs="Arial"/>
          <w:sz w:val="20"/>
          <w:szCs w:val="20"/>
        </w:rPr>
        <w:t>6:2002 Quần áo và thiết bị b</w:t>
      </w:r>
      <w:r w:rsidR="00482AD5" w:rsidRPr="008E310A">
        <w:rPr>
          <w:rFonts w:ascii="Arial" w:hAnsi="Arial" w:cs="Arial"/>
          <w:sz w:val="20"/>
          <w:szCs w:val="20"/>
          <w:lang w:val="en-US"/>
        </w:rPr>
        <w:t>ả</w:t>
      </w:r>
      <w:r w:rsidR="004C74D2" w:rsidRPr="008E310A">
        <w:rPr>
          <w:rFonts w:ascii="Arial" w:hAnsi="Arial" w:cs="Arial"/>
          <w:sz w:val="20"/>
          <w:szCs w:val="20"/>
        </w:rPr>
        <w:t>o vệ chống nóng- phương pháp thử độ bền nhiệt đối lưu sử dụng lò tuần hoàn dòng khí nóng</w:t>
      </w:r>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2.2.2.</w:t>
      </w:r>
      <w:r w:rsidR="00322484" w:rsidRPr="008E310A">
        <w:rPr>
          <w:rFonts w:ascii="Arial" w:hAnsi="Arial" w:cs="Arial"/>
          <w:b/>
          <w:sz w:val="20"/>
          <w:szCs w:val="20"/>
        </w:rPr>
        <w:t xml:space="preserve"> </w:t>
      </w:r>
      <w:r w:rsidRPr="008E310A">
        <w:rPr>
          <w:rFonts w:ascii="Arial" w:hAnsi="Arial" w:cs="Arial"/>
          <w:b/>
          <w:sz w:val="20"/>
          <w:szCs w:val="20"/>
        </w:rPr>
        <w:t>Lửa cháy lan hạn chế (mã hiệu A1 và/ hoặc A2)</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Quy trình A (mã hiệu A1) hoặc Quy trình B (mã hiệu A2) hoặc cả hai tùy theo rủi ro hiện có trong khi sử dụng. Phải thực hiện phép thử vật liệu và đường may và phải thực hiện phép thử này cả trước và sau khi xử lý sơ bộ theo quy định trong 5 TCVN 6875:2010.</w:t>
      </w:r>
    </w:p>
    <w:p w:rsidR="004C74D2" w:rsidRPr="008E310A" w:rsidRDefault="004C74D2" w:rsidP="008E310A">
      <w:pPr>
        <w:spacing w:before="120"/>
        <w:rPr>
          <w:rFonts w:ascii="Arial" w:hAnsi="Arial" w:cs="Arial"/>
          <w:b/>
          <w:i/>
          <w:sz w:val="20"/>
          <w:szCs w:val="20"/>
        </w:rPr>
      </w:pPr>
      <w:r w:rsidRPr="008E310A">
        <w:rPr>
          <w:rFonts w:ascii="Arial" w:hAnsi="Arial" w:cs="Arial"/>
          <w:b/>
          <w:i/>
          <w:sz w:val="20"/>
          <w:szCs w:val="20"/>
        </w:rPr>
        <w:t>2.2.2.1.</w:t>
      </w:r>
      <w:r w:rsidR="00322484" w:rsidRPr="008E310A">
        <w:rPr>
          <w:rFonts w:ascii="Arial" w:hAnsi="Arial" w:cs="Arial"/>
          <w:b/>
          <w:i/>
          <w:sz w:val="20"/>
          <w:szCs w:val="20"/>
        </w:rPr>
        <w:t xml:space="preserve"> </w:t>
      </w:r>
      <w:r w:rsidRPr="008E310A">
        <w:rPr>
          <w:rFonts w:ascii="Arial" w:hAnsi="Arial" w:cs="Arial"/>
          <w:b/>
          <w:i/>
          <w:sz w:val="20"/>
          <w:szCs w:val="20"/>
        </w:rPr>
        <w:t>Phép thử quy trình A</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a)</w:t>
      </w:r>
      <w:r w:rsidR="00322484" w:rsidRPr="008E310A">
        <w:rPr>
          <w:rFonts w:ascii="Arial" w:hAnsi="Arial" w:cs="Arial"/>
          <w:sz w:val="20"/>
          <w:szCs w:val="20"/>
        </w:rPr>
        <w:t xml:space="preserve"> </w:t>
      </w:r>
      <w:r w:rsidRPr="008E310A">
        <w:rPr>
          <w:rFonts w:ascii="Arial" w:hAnsi="Arial" w:cs="Arial"/>
          <w:sz w:val="20"/>
          <w:szCs w:val="20"/>
        </w:rPr>
        <w:t>Khi thử theo TCVN 7205: 2002 Quần áo bảo vệ- quần áo chống nóng và chống cháy- phương pháp thử làm truyền cháy có giới hạn Quy trình A, mẫu thử gồm cả đường may được lấy từ trang phục một lớp, phải đáp ứng các yêu cầu sau:</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Pr="008E310A">
        <w:rPr>
          <w:rFonts w:ascii="Arial" w:hAnsi="Arial" w:cs="Arial"/>
          <w:sz w:val="20"/>
          <w:szCs w:val="20"/>
        </w:rPr>
        <w:t>Không có mẫu nào bị cháy hết đầu hoặc mép;</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Pr="008E310A">
        <w:rPr>
          <w:rFonts w:ascii="Arial" w:hAnsi="Arial" w:cs="Arial"/>
          <w:sz w:val="20"/>
          <w:szCs w:val="20"/>
        </w:rPr>
        <w:t>Không bị có lỗi trên mẫu;</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Pr="008E310A">
        <w:rPr>
          <w:rFonts w:ascii="Arial" w:hAnsi="Arial" w:cs="Arial"/>
          <w:sz w:val="20"/>
          <w:szCs w:val="20"/>
        </w:rPr>
        <w:t>Không có mẫu nào bị nóng chảy hoặc cháy hoặc có mảnh vụn nóng chảy;</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Pr="008E310A">
        <w:rPr>
          <w:rFonts w:ascii="Arial" w:hAnsi="Arial" w:cs="Arial"/>
          <w:sz w:val="20"/>
          <w:szCs w:val="20"/>
        </w:rPr>
        <w:t xml:space="preserve">Giá trị trung bình của thời gian cháy hoàn toàn phải </w:t>
      </w:r>
      <w:r w:rsidR="00192BE6" w:rsidRPr="008E310A">
        <w:rPr>
          <w:rFonts w:ascii="Arial" w:hAnsi="Arial" w:cs="Arial"/>
          <w:sz w:val="20"/>
          <w:szCs w:val="20"/>
          <w:lang w:val="en-US"/>
        </w:rPr>
        <w:t>≤</w:t>
      </w:r>
      <w:r w:rsidRPr="008E310A">
        <w:rPr>
          <w:rFonts w:ascii="Arial" w:hAnsi="Arial" w:cs="Arial"/>
          <w:sz w:val="20"/>
          <w:szCs w:val="20"/>
        </w:rPr>
        <w:t xml:space="preserve"> 2s;</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Pr="008E310A">
        <w:rPr>
          <w:rFonts w:ascii="Arial" w:hAnsi="Arial" w:cs="Arial"/>
          <w:sz w:val="20"/>
          <w:szCs w:val="20"/>
        </w:rPr>
        <w:t xml:space="preserve">Giá trị trung bình của thời gian tàn cháy phải </w:t>
      </w:r>
      <w:r w:rsidR="00192BE6" w:rsidRPr="008E310A">
        <w:rPr>
          <w:rFonts w:ascii="Arial" w:hAnsi="Arial" w:cs="Arial"/>
          <w:sz w:val="20"/>
          <w:szCs w:val="20"/>
          <w:lang w:val="en-US"/>
        </w:rPr>
        <w:t>≤</w:t>
      </w:r>
      <w:r w:rsidRPr="008E310A">
        <w:rPr>
          <w:rFonts w:ascii="Arial" w:hAnsi="Arial" w:cs="Arial"/>
          <w:sz w:val="20"/>
          <w:szCs w:val="20"/>
        </w:rPr>
        <w:t xml:space="preserve"> 2s.</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Đối với các đường may, thử ba mẫu có chứa đường may chính. Các mẫu phải được lấy theo hướng có đường may chạy chính giữa mẫu thử sao cho ngọn lửa của dụng cụ đốt chạm trực tiếp vào đường may. Đường may phải còn nguyên vẹn.</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b)</w:t>
      </w:r>
      <w:r w:rsidR="00322484" w:rsidRPr="008E310A">
        <w:rPr>
          <w:rFonts w:ascii="Arial" w:hAnsi="Arial" w:cs="Arial"/>
          <w:sz w:val="20"/>
          <w:szCs w:val="20"/>
        </w:rPr>
        <w:t xml:space="preserve"> </w:t>
      </w:r>
      <w:r w:rsidRPr="008E310A">
        <w:rPr>
          <w:rFonts w:ascii="Arial" w:hAnsi="Arial" w:cs="Arial"/>
          <w:sz w:val="20"/>
          <w:szCs w:val="20"/>
        </w:rPr>
        <w:t>Trong trường hợp trang phục có nhiều lớp, mẫu thử của tổ hợp bộ phận có chứa đường may phải được thử cả tổ hợp bộ phận và đường may bằng cách cho ngọn lửa tác dụng lên bề mặt vật liệu ngoài của trang phục và lên lớp lót trong cùng của trang phục, không có mẫu nào bị có lỗ ngoại trừ lớp lót trong được sử dụng để bảo vệ riêng không phải để bảo vệ chống nhiệt.</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c)</w:t>
      </w:r>
      <w:r w:rsidR="00322484" w:rsidRPr="008E310A">
        <w:rPr>
          <w:rFonts w:ascii="Arial" w:hAnsi="Arial" w:cs="Arial"/>
          <w:sz w:val="20"/>
          <w:szCs w:val="20"/>
        </w:rPr>
        <w:t xml:space="preserve"> </w:t>
      </w:r>
      <w:r w:rsidRPr="008E310A">
        <w:rPr>
          <w:rFonts w:ascii="Arial" w:hAnsi="Arial" w:cs="Arial"/>
          <w:sz w:val="20"/>
          <w:szCs w:val="20"/>
        </w:rPr>
        <w:t xml:space="preserve">Phần cứng như khóa dán và khóa kéo (móc khóa và chốt, răng) </w:t>
      </w:r>
      <w:r w:rsidR="00913F7B" w:rsidRPr="008E310A">
        <w:rPr>
          <w:rFonts w:ascii="Arial" w:hAnsi="Arial" w:cs="Arial"/>
          <w:sz w:val="20"/>
          <w:szCs w:val="20"/>
          <w:lang w:val="en-US"/>
        </w:rPr>
        <w:t>v</w:t>
      </w:r>
      <w:r w:rsidRPr="008E310A">
        <w:rPr>
          <w:rFonts w:ascii="Arial" w:hAnsi="Arial" w:cs="Arial"/>
          <w:sz w:val="20"/>
          <w:szCs w:val="20"/>
        </w:rPr>
        <w:t>.</w:t>
      </w:r>
      <w:r w:rsidR="00913F7B" w:rsidRPr="008E310A">
        <w:rPr>
          <w:rFonts w:ascii="Arial" w:hAnsi="Arial" w:cs="Arial"/>
          <w:sz w:val="20"/>
          <w:szCs w:val="20"/>
          <w:lang w:val="en-US"/>
        </w:rPr>
        <w:t>v</w:t>
      </w:r>
      <w:r w:rsidRPr="008E310A">
        <w:rPr>
          <w:rFonts w:ascii="Arial" w:hAnsi="Arial" w:cs="Arial"/>
          <w:sz w:val="20"/>
          <w:szCs w:val="20"/>
        </w:rPr>
        <w:t>., xem có hở ra hoặc che kín hay không khi tất cả các hệ thống bao kín của trang p</w:t>
      </w:r>
      <w:r w:rsidR="00913F7B" w:rsidRPr="008E310A">
        <w:rPr>
          <w:rFonts w:ascii="Arial" w:hAnsi="Arial" w:cs="Arial"/>
          <w:sz w:val="20"/>
          <w:szCs w:val="20"/>
        </w:rPr>
        <w:t>hục ở vị trí đóng, phải được th</w:t>
      </w:r>
      <w:r w:rsidR="00913F7B" w:rsidRPr="008E310A">
        <w:rPr>
          <w:rFonts w:ascii="Arial" w:hAnsi="Arial" w:cs="Arial"/>
          <w:sz w:val="20"/>
          <w:szCs w:val="20"/>
          <w:lang w:val="en-US"/>
        </w:rPr>
        <w:t>ử</w:t>
      </w:r>
      <w:r w:rsidRPr="008E310A">
        <w:rPr>
          <w:rFonts w:ascii="Arial" w:hAnsi="Arial" w:cs="Arial"/>
          <w:sz w:val="20"/>
          <w:szCs w:val="20"/>
        </w:rPr>
        <w:t xml:space="preserve"> riêng bằng cách cho ngọn lửa thử tác dụng lên mặt ngoài của tổ hợp bộ phận có chứa phần cứng đúng như thiết kế trong trang phục. Phần cứng phải giữ lại đúng chức năng sau khi thử.</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d)</w:t>
      </w:r>
      <w:r w:rsidR="00322484" w:rsidRPr="008E310A">
        <w:rPr>
          <w:rFonts w:ascii="Arial" w:hAnsi="Arial" w:cs="Arial"/>
          <w:sz w:val="20"/>
          <w:szCs w:val="20"/>
        </w:rPr>
        <w:t xml:space="preserve"> </w:t>
      </w:r>
      <w:r w:rsidRPr="008E310A">
        <w:rPr>
          <w:rFonts w:ascii="Arial" w:hAnsi="Arial" w:cs="Arial"/>
          <w:sz w:val="20"/>
          <w:szCs w:val="20"/>
        </w:rPr>
        <w:t>Nhãn, phù hiệu và các vật liệu phản quang..., gắn ở mặt ngoài cùng của trang phục, phải được thử cùng với lớp ngoài để có thể lấy mẫu có kích thước. Các chi tiết này phải được thử bằng cách cho ngọn lửa tác dụng lên mặt ngoài. Các chi tiết này phải có diễn thái chống cháy tương tự như lớp ngoài của trang phục.</w:t>
      </w:r>
    </w:p>
    <w:p w:rsidR="004C74D2" w:rsidRPr="008E310A" w:rsidRDefault="007F1312" w:rsidP="008E310A">
      <w:pPr>
        <w:spacing w:before="120"/>
        <w:rPr>
          <w:rFonts w:ascii="Arial" w:hAnsi="Arial" w:cs="Arial"/>
          <w:b/>
          <w:i/>
          <w:sz w:val="20"/>
          <w:szCs w:val="20"/>
        </w:rPr>
      </w:pPr>
      <w:r w:rsidRPr="008E310A">
        <w:rPr>
          <w:rFonts w:ascii="Arial" w:hAnsi="Arial" w:cs="Arial"/>
          <w:b/>
          <w:i/>
          <w:sz w:val="20"/>
          <w:szCs w:val="20"/>
        </w:rPr>
        <w:t>2.2</w:t>
      </w:r>
      <w:r w:rsidRPr="008E310A">
        <w:rPr>
          <w:rFonts w:ascii="Arial" w:hAnsi="Arial" w:cs="Arial"/>
          <w:b/>
          <w:i/>
          <w:sz w:val="20"/>
          <w:szCs w:val="20"/>
          <w:lang w:val="en-US"/>
        </w:rPr>
        <w:t>.</w:t>
      </w:r>
      <w:r w:rsidR="004C74D2" w:rsidRPr="008E310A">
        <w:rPr>
          <w:rFonts w:ascii="Arial" w:hAnsi="Arial" w:cs="Arial"/>
          <w:b/>
          <w:i/>
          <w:sz w:val="20"/>
          <w:szCs w:val="20"/>
        </w:rPr>
        <w:t>2.2. Phép thử quy trình B</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a)</w:t>
      </w:r>
      <w:r w:rsidR="00322484" w:rsidRPr="008E310A">
        <w:rPr>
          <w:rFonts w:ascii="Arial" w:hAnsi="Arial" w:cs="Arial"/>
          <w:sz w:val="20"/>
          <w:szCs w:val="20"/>
        </w:rPr>
        <w:t xml:space="preserve"> </w:t>
      </w:r>
      <w:r w:rsidRPr="008E310A">
        <w:rPr>
          <w:rFonts w:ascii="Arial" w:hAnsi="Arial" w:cs="Arial"/>
          <w:sz w:val="20"/>
          <w:szCs w:val="20"/>
        </w:rPr>
        <w:t>Khi thử theo TCVN 7205:2002 Quy trình B, mẫu thử cho mép giấy lấy từ trang phục một lớp phải đáp ứng các yêu cầu sau:</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Pr="008E310A">
        <w:rPr>
          <w:rFonts w:ascii="Arial" w:hAnsi="Arial" w:cs="Arial"/>
          <w:sz w:val="20"/>
          <w:szCs w:val="20"/>
        </w:rPr>
        <w:t>Không có mẫu nào bị cháy hết đầu hoặc mép;</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Pr="008E310A">
        <w:rPr>
          <w:rFonts w:ascii="Arial" w:hAnsi="Arial" w:cs="Arial"/>
          <w:sz w:val="20"/>
          <w:szCs w:val="20"/>
        </w:rPr>
        <w:t>Không có mẫu nào bị nóng chảy hoặc cháy hoặc có mảnh vụn nóng chảy;</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Pr="008E310A">
        <w:rPr>
          <w:rFonts w:ascii="Arial" w:hAnsi="Arial" w:cs="Arial"/>
          <w:sz w:val="20"/>
          <w:szCs w:val="20"/>
        </w:rPr>
        <w:t xml:space="preserve">Giá trị trung bình của thời gian cháy hoàn toàn phải </w:t>
      </w:r>
      <w:r w:rsidR="009C71B1" w:rsidRPr="008E310A">
        <w:rPr>
          <w:rFonts w:ascii="Arial" w:hAnsi="Arial" w:cs="Arial"/>
          <w:sz w:val="20"/>
          <w:szCs w:val="20"/>
          <w:lang w:val="en-US"/>
        </w:rPr>
        <w:t>≤</w:t>
      </w:r>
      <w:r w:rsidRPr="008E310A">
        <w:rPr>
          <w:rFonts w:ascii="Arial" w:hAnsi="Arial" w:cs="Arial"/>
          <w:sz w:val="20"/>
          <w:szCs w:val="20"/>
        </w:rPr>
        <w:t xml:space="preserve"> 2s;</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Pr="008E310A">
        <w:rPr>
          <w:rFonts w:ascii="Arial" w:hAnsi="Arial" w:cs="Arial"/>
          <w:sz w:val="20"/>
          <w:szCs w:val="20"/>
        </w:rPr>
        <w:t xml:space="preserve">Giá trị trung bình của thời gian tàn cháy phải </w:t>
      </w:r>
      <w:r w:rsidR="009C71B1" w:rsidRPr="008E310A">
        <w:rPr>
          <w:rFonts w:ascii="Arial" w:hAnsi="Arial" w:cs="Arial"/>
          <w:sz w:val="20"/>
          <w:szCs w:val="20"/>
          <w:lang w:val="en-US"/>
        </w:rPr>
        <w:t>≤</w:t>
      </w:r>
      <w:r w:rsidRPr="008E310A">
        <w:rPr>
          <w:rFonts w:ascii="Arial" w:hAnsi="Arial" w:cs="Arial"/>
          <w:sz w:val="20"/>
          <w:szCs w:val="20"/>
        </w:rPr>
        <w:t xml:space="preserve"> 2s.</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Đối với các đường may, thử ba mẫu có mép gấp có chứa đường may chính. Các mẫu phải được lấy theo hướng có đường may chạy chính giữa mẫu thử sao cho ngọn lửa của dụng cụ đốt chạm trực tiếp vào đường may. Đường may phải còn nguyên vẹn.</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b)</w:t>
      </w:r>
      <w:r w:rsidR="00322484" w:rsidRPr="008E310A">
        <w:rPr>
          <w:rFonts w:ascii="Arial" w:hAnsi="Arial" w:cs="Arial"/>
          <w:sz w:val="20"/>
          <w:szCs w:val="20"/>
        </w:rPr>
        <w:t xml:space="preserve"> </w:t>
      </w:r>
      <w:r w:rsidRPr="008E310A">
        <w:rPr>
          <w:rFonts w:ascii="Arial" w:hAnsi="Arial" w:cs="Arial"/>
          <w:sz w:val="20"/>
          <w:szCs w:val="20"/>
        </w:rPr>
        <w:t>Phải chuẩn bị mẫu thử bằng vải có mép gấp theo cách tương tự như đã sử dụng trên cấu tạo của quần áo</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c)</w:t>
      </w:r>
      <w:r w:rsidR="00322484" w:rsidRPr="008E310A">
        <w:rPr>
          <w:rFonts w:ascii="Arial" w:hAnsi="Arial" w:cs="Arial"/>
          <w:sz w:val="20"/>
          <w:szCs w:val="20"/>
        </w:rPr>
        <w:t xml:space="preserve"> </w:t>
      </w:r>
      <w:r w:rsidRPr="008E310A">
        <w:rPr>
          <w:rFonts w:ascii="Arial" w:hAnsi="Arial" w:cs="Arial"/>
          <w:sz w:val="20"/>
          <w:szCs w:val="20"/>
        </w:rPr>
        <w:t>Trong trường hợp trang phục có nhiều lớp, thử các mẫu có mép gấp của tổ hợp bộ phận có chứa đường may bằng cách cho ngọn lửa tác dụng lên mép của tổ hợp nhiều lớp.</w:t>
      </w:r>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2.2.3.</w:t>
      </w:r>
      <w:r w:rsidR="00322484" w:rsidRPr="008E310A">
        <w:rPr>
          <w:rFonts w:ascii="Arial" w:hAnsi="Arial" w:cs="Arial"/>
          <w:b/>
          <w:sz w:val="20"/>
          <w:szCs w:val="20"/>
        </w:rPr>
        <w:t xml:space="preserve"> </w:t>
      </w:r>
      <w:r w:rsidRPr="008E310A">
        <w:rPr>
          <w:rFonts w:ascii="Arial" w:hAnsi="Arial" w:cs="Arial"/>
          <w:b/>
          <w:sz w:val="20"/>
          <w:szCs w:val="20"/>
        </w:rPr>
        <w:t>Sự thay đổi kích thước do làm sạch</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Không áp dụng đối với trang phục sử dụng đơn lẻ, trang phục không được phép giặt hoặc giặt khô, hoặc da.</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 xml:space="preserve">Thay đổi kích thước của vải dệt thoi, vải không dệt và vật liệu tấm không được vượt quá 3% theo </w:t>
      </w:r>
      <w:r w:rsidRPr="008E310A">
        <w:rPr>
          <w:rFonts w:ascii="Arial" w:hAnsi="Arial" w:cs="Arial"/>
          <w:sz w:val="20"/>
          <w:szCs w:val="20"/>
        </w:rPr>
        <w:lastRenderedPageBreak/>
        <w:t>chiều dài hoặc chiều rộng. Thử theo TCVN 8041:2009 Vật liệu dệt- xác định sự thay đổi kích thước trong quá trình giặt và làm khô</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Thay đổi kích thước của vật liệu dệt kim không được co lại quá 5%. Phải đo phần co lại khi mẫu thử không còn nếp gấp và trải phẳng trên một mặt phẳng. Thử theo TCVN 8041:2009</w:t>
      </w:r>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2.3.</w:t>
      </w:r>
      <w:r w:rsidR="00322484" w:rsidRPr="008E310A">
        <w:rPr>
          <w:rFonts w:ascii="Arial" w:hAnsi="Arial" w:cs="Arial"/>
          <w:b/>
          <w:sz w:val="20"/>
          <w:szCs w:val="20"/>
        </w:rPr>
        <w:t xml:space="preserve"> </w:t>
      </w:r>
      <w:r w:rsidRPr="008E310A">
        <w:rPr>
          <w:rFonts w:ascii="Arial" w:hAnsi="Arial" w:cs="Arial"/>
          <w:b/>
          <w:sz w:val="20"/>
          <w:szCs w:val="20"/>
        </w:rPr>
        <w:t>Yêu cầu vật lý</w:t>
      </w:r>
    </w:p>
    <w:p w:rsidR="004C74D2" w:rsidRPr="008E310A" w:rsidRDefault="004C74D2" w:rsidP="008E310A">
      <w:pPr>
        <w:spacing w:before="120"/>
        <w:rPr>
          <w:rFonts w:ascii="Arial" w:hAnsi="Arial" w:cs="Arial"/>
          <w:b/>
          <w:i/>
          <w:sz w:val="20"/>
          <w:szCs w:val="20"/>
        </w:rPr>
      </w:pPr>
      <w:r w:rsidRPr="008E310A">
        <w:rPr>
          <w:rFonts w:ascii="Arial" w:hAnsi="Arial" w:cs="Arial"/>
          <w:b/>
          <w:i/>
          <w:sz w:val="20"/>
          <w:szCs w:val="20"/>
        </w:rPr>
        <w:t>2.3.1.</w:t>
      </w:r>
      <w:r w:rsidR="00322484" w:rsidRPr="008E310A">
        <w:rPr>
          <w:rFonts w:ascii="Arial" w:hAnsi="Arial" w:cs="Arial"/>
          <w:b/>
          <w:i/>
          <w:sz w:val="20"/>
          <w:szCs w:val="20"/>
        </w:rPr>
        <w:t xml:space="preserve"> </w:t>
      </w:r>
      <w:r w:rsidRPr="008E310A">
        <w:rPr>
          <w:rFonts w:ascii="Arial" w:hAnsi="Arial" w:cs="Arial"/>
          <w:b/>
          <w:i/>
          <w:sz w:val="20"/>
          <w:szCs w:val="20"/>
        </w:rPr>
        <w:t>Độ bền kéo</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Độ bền kéo của vật liệu bên ngoài, ngoại trừ da và vật liệu d</w:t>
      </w:r>
      <w:r w:rsidR="002E6CF9" w:rsidRPr="008E310A">
        <w:rPr>
          <w:rFonts w:ascii="Arial" w:hAnsi="Arial" w:cs="Arial"/>
          <w:sz w:val="20"/>
          <w:szCs w:val="20"/>
        </w:rPr>
        <w:t>ệt kim, phải tối thiểu là 300N</w:t>
      </w:r>
      <w:r w:rsidR="002E6CF9" w:rsidRPr="008E310A">
        <w:rPr>
          <w:rFonts w:ascii="Arial" w:hAnsi="Arial" w:cs="Arial"/>
          <w:sz w:val="20"/>
          <w:szCs w:val="20"/>
          <w:lang w:val="en-US"/>
        </w:rPr>
        <w:t xml:space="preserve"> ở</w:t>
      </w:r>
      <w:r w:rsidRPr="008E310A">
        <w:rPr>
          <w:rFonts w:ascii="Arial" w:hAnsi="Arial" w:cs="Arial"/>
          <w:sz w:val="20"/>
          <w:szCs w:val="20"/>
        </w:rPr>
        <w:t xml:space="preserve"> cả hướng dọc và hướng ngang. Thử theo </w:t>
      </w:r>
      <w:r w:rsidR="002E6CF9" w:rsidRPr="008E310A">
        <w:rPr>
          <w:rFonts w:ascii="Arial" w:hAnsi="Arial" w:cs="Arial"/>
          <w:sz w:val="20"/>
          <w:szCs w:val="20"/>
        </w:rPr>
        <w:t>I</w:t>
      </w:r>
      <w:r w:rsidRPr="008E310A">
        <w:rPr>
          <w:rFonts w:ascii="Arial" w:hAnsi="Arial" w:cs="Arial"/>
          <w:sz w:val="20"/>
          <w:szCs w:val="20"/>
        </w:rPr>
        <w:t>SO 13934-1:1999</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Độ bền kéo của vật liệu bên ngoài bằng da phải tối thiểu là 60% ở hai hướng vuông góc khi sử dụng mẫu thử chuẩn được nêu trong Bảng 1 của TCVN 7121:2014 da-phép thử cơ lý- xác định độ bền kéo và độ bền giãn dài. Thử theo TCVN 7121:2014.</w:t>
      </w:r>
    </w:p>
    <w:p w:rsidR="004C74D2" w:rsidRPr="008E310A" w:rsidRDefault="004C74D2" w:rsidP="008E310A">
      <w:pPr>
        <w:spacing w:before="120"/>
        <w:rPr>
          <w:rFonts w:ascii="Arial" w:hAnsi="Arial" w:cs="Arial"/>
          <w:b/>
          <w:i/>
          <w:sz w:val="20"/>
          <w:szCs w:val="20"/>
        </w:rPr>
      </w:pPr>
      <w:r w:rsidRPr="008E310A">
        <w:rPr>
          <w:rFonts w:ascii="Arial" w:hAnsi="Arial" w:cs="Arial"/>
          <w:b/>
          <w:i/>
          <w:sz w:val="20"/>
          <w:szCs w:val="20"/>
        </w:rPr>
        <w:t>2.3.2.</w:t>
      </w:r>
      <w:r w:rsidR="00322484" w:rsidRPr="008E310A">
        <w:rPr>
          <w:rFonts w:ascii="Arial" w:hAnsi="Arial" w:cs="Arial"/>
          <w:b/>
          <w:i/>
          <w:sz w:val="20"/>
          <w:szCs w:val="20"/>
        </w:rPr>
        <w:t xml:space="preserve"> </w:t>
      </w:r>
      <w:r w:rsidRPr="008E310A">
        <w:rPr>
          <w:rFonts w:ascii="Arial" w:hAnsi="Arial" w:cs="Arial"/>
          <w:b/>
          <w:i/>
          <w:sz w:val="20"/>
          <w:szCs w:val="20"/>
        </w:rPr>
        <w:t>Độ bền xé</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Vật liệu bên ngoài (trừ da và vật liệu dệt kim) độ bền xé phải tối thiểu là 15N ở cả hướng dọc và hướng ngang. Thử theo ISO 13937-2:2000</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Vật liệu bên ngoài bằng da độ bền xé của vật liệu</w:t>
      </w:r>
      <w:r w:rsidR="00D22437" w:rsidRPr="008E310A">
        <w:rPr>
          <w:rFonts w:ascii="Arial" w:hAnsi="Arial" w:cs="Arial"/>
          <w:sz w:val="20"/>
          <w:szCs w:val="20"/>
        </w:rPr>
        <w:t xml:space="preserve"> bên ngoài bằng da phải tối thi</w:t>
      </w:r>
      <w:r w:rsidR="00D22437" w:rsidRPr="008E310A">
        <w:rPr>
          <w:rFonts w:ascii="Arial" w:hAnsi="Arial" w:cs="Arial"/>
          <w:sz w:val="20"/>
          <w:szCs w:val="20"/>
          <w:lang w:val="en-US"/>
        </w:rPr>
        <w:t>ể</w:t>
      </w:r>
      <w:r w:rsidRPr="008E310A">
        <w:rPr>
          <w:rFonts w:ascii="Arial" w:hAnsi="Arial" w:cs="Arial"/>
          <w:sz w:val="20"/>
          <w:szCs w:val="20"/>
        </w:rPr>
        <w:t>u là 20N ở hai hướng vuông góc trên mặt phẳng của vật liệu. Thử theo TCVN 7122-1:2007 Da- phép thử cơ lý- xác định độ bền xé. Phần 1: xé một cạnh.</w:t>
      </w:r>
    </w:p>
    <w:p w:rsidR="004C74D2" w:rsidRPr="008E310A" w:rsidRDefault="004C74D2" w:rsidP="008E310A">
      <w:pPr>
        <w:spacing w:before="120"/>
        <w:rPr>
          <w:rFonts w:ascii="Arial" w:hAnsi="Arial" w:cs="Arial"/>
          <w:b/>
          <w:i/>
          <w:sz w:val="20"/>
          <w:szCs w:val="20"/>
        </w:rPr>
      </w:pPr>
      <w:r w:rsidRPr="008E310A">
        <w:rPr>
          <w:rFonts w:ascii="Arial" w:hAnsi="Arial" w:cs="Arial"/>
          <w:b/>
          <w:i/>
          <w:sz w:val="20"/>
          <w:szCs w:val="20"/>
        </w:rPr>
        <w:t>2.3.3.</w:t>
      </w:r>
      <w:r w:rsidR="00322484" w:rsidRPr="008E310A">
        <w:rPr>
          <w:rFonts w:ascii="Arial" w:hAnsi="Arial" w:cs="Arial"/>
          <w:b/>
          <w:i/>
          <w:sz w:val="20"/>
          <w:szCs w:val="20"/>
        </w:rPr>
        <w:t xml:space="preserve"> </w:t>
      </w:r>
      <w:r w:rsidRPr="008E310A">
        <w:rPr>
          <w:rFonts w:ascii="Arial" w:hAnsi="Arial" w:cs="Arial"/>
          <w:b/>
          <w:i/>
          <w:sz w:val="20"/>
          <w:szCs w:val="20"/>
        </w:rPr>
        <w:t>Độ bền nén nổ đối với vật liệu dệt kim</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Độ bền nén n</w:t>
      </w:r>
      <w:r w:rsidR="00677658" w:rsidRPr="008E310A">
        <w:rPr>
          <w:rFonts w:ascii="Arial" w:hAnsi="Arial" w:cs="Arial"/>
          <w:sz w:val="20"/>
          <w:szCs w:val="20"/>
        </w:rPr>
        <w:t>ổ của v</w:t>
      </w:r>
      <w:r w:rsidR="00D679A3" w:rsidRPr="008E310A">
        <w:rPr>
          <w:rFonts w:ascii="Arial" w:hAnsi="Arial" w:cs="Arial"/>
          <w:sz w:val="20"/>
          <w:szCs w:val="20"/>
          <w:lang w:val="en-US"/>
        </w:rPr>
        <w:t>ậ</w:t>
      </w:r>
      <w:r w:rsidR="00677658" w:rsidRPr="008E310A">
        <w:rPr>
          <w:rFonts w:ascii="Arial" w:hAnsi="Arial" w:cs="Arial"/>
          <w:sz w:val="20"/>
          <w:szCs w:val="20"/>
        </w:rPr>
        <w:t>t liệu bên ngoài bằng v</w:t>
      </w:r>
      <w:r w:rsidR="00677658" w:rsidRPr="008E310A">
        <w:rPr>
          <w:rFonts w:ascii="Arial" w:hAnsi="Arial" w:cs="Arial"/>
          <w:sz w:val="20"/>
          <w:szCs w:val="20"/>
          <w:lang w:val="en-US"/>
        </w:rPr>
        <w:t>ả</w:t>
      </w:r>
      <w:r w:rsidRPr="008E310A">
        <w:rPr>
          <w:rFonts w:ascii="Arial" w:hAnsi="Arial" w:cs="Arial"/>
          <w:sz w:val="20"/>
          <w:szCs w:val="20"/>
        </w:rPr>
        <w:t>i dệt kim phải tối thiểu là 200kPa. Thử theo ISO 13938-1:1999</w:t>
      </w:r>
    </w:p>
    <w:p w:rsidR="004C74D2" w:rsidRPr="008E310A" w:rsidRDefault="004C74D2" w:rsidP="008E310A">
      <w:pPr>
        <w:spacing w:before="120"/>
        <w:rPr>
          <w:rFonts w:ascii="Arial" w:hAnsi="Arial" w:cs="Arial"/>
          <w:b/>
          <w:i/>
          <w:sz w:val="20"/>
          <w:szCs w:val="20"/>
        </w:rPr>
      </w:pPr>
      <w:r w:rsidRPr="008E310A">
        <w:rPr>
          <w:rFonts w:ascii="Arial" w:hAnsi="Arial" w:cs="Arial"/>
          <w:b/>
          <w:i/>
          <w:sz w:val="20"/>
          <w:szCs w:val="20"/>
        </w:rPr>
        <w:t>2.3.4.</w:t>
      </w:r>
      <w:r w:rsidR="00322484" w:rsidRPr="008E310A">
        <w:rPr>
          <w:rFonts w:ascii="Arial" w:hAnsi="Arial" w:cs="Arial"/>
          <w:b/>
          <w:i/>
          <w:sz w:val="20"/>
          <w:szCs w:val="20"/>
        </w:rPr>
        <w:t xml:space="preserve"> </w:t>
      </w:r>
      <w:r w:rsidRPr="008E310A">
        <w:rPr>
          <w:rFonts w:ascii="Arial" w:hAnsi="Arial" w:cs="Arial"/>
          <w:b/>
          <w:i/>
          <w:sz w:val="20"/>
          <w:szCs w:val="20"/>
        </w:rPr>
        <w:t>Độ bền đường may</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 xml:space="preserve">Độ bền đường may của vật liệu ngoài hoặc vật liệu làm trang phục bên ngoài của </w:t>
      </w:r>
      <w:r w:rsidR="00AB4CB6" w:rsidRPr="008E310A">
        <w:rPr>
          <w:rFonts w:ascii="Arial" w:hAnsi="Arial" w:cs="Arial"/>
          <w:sz w:val="20"/>
          <w:szCs w:val="20"/>
        </w:rPr>
        <w:t>tổ hợp quần áo phải chịu được t</w:t>
      </w:r>
      <w:r w:rsidR="00AB4CB6" w:rsidRPr="008E310A">
        <w:rPr>
          <w:rFonts w:ascii="Arial" w:hAnsi="Arial" w:cs="Arial"/>
          <w:sz w:val="20"/>
          <w:szCs w:val="20"/>
          <w:lang w:val="en-US"/>
        </w:rPr>
        <w:t>ả</w:t>
      </w:r>
      <w:r w:rsidRPr="008E310A">
        <w:rPr>
          <w:rFonts w:ascii="Arial" w:hAnsi="Arial" w:cs="Arial"/>
          <w:sz w:val="20"/>
          <w:szCs w:val="20"/>
        </w:rPr>
        <w:t xml:space="preserve">i trọng phá hủy ít nhất là 225N đối với vải dệt thoi và 110N đối với da. Thử theo </w:t>
      </w:r>
      <w:r w:rsidR="00AB4CB6" w:rsidRPr="008E310A">
        <w:rPr>
          <w:rFonts w:ascii="Arial" w:hAnsi="Arial" w:cs="Arial"/>
          <w:sz w:val="20"/>
          <w:szCs w:val="20"/>
        </w:rPr>
        <w:t>I</w:t>
      </w:r>
      <w:r w:rsidRPr="008E310A">
        <w:rPr>
          <w:rFonts w:ascii="Arial" w:hAnsi="Arial" w:cs="Arial"/>
          <w:sz w:val="20"/>
          <w:szCs w:val="20"/>
        </w:rPr>
        <w:t>SO 13935-2:1999</w:t>
      </w:r>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2.4.</w:t>
      </w:r>
      <w:r w:rsidR="00322484" w:rsidRPr="008E310A">
        <w:rPr>
          <w:rFonts w:ascii="Arial" w:hAnsi="Arial" w:cs="Arial"/>
          <w:b/>
          <w:sz w:val="20"/>
          <w:szCs w:val="20"/>
        </w:rPr>
        <w:t xml:space="preserve"> </w:t>
      </w:r>
      <w:r w:rsidRPr="008E310A">
        <w:rPr>
          <w:rFonts w:ascii="Arial" w:hAnsi="Arial" w:cs="Arial"/>
          <w:b/>
          <w:sz w:val="20"/>
          <w:szCs w:val="20"/>
        </w:rPr>
        <w:t>Yêu cầu ecgônômi</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Đánh giá ecgônômi của quần áo theo quy định trong quy chuẩn này phải được thực hiện bằng phép thử tính năng thực tế. Các phép thử thích hợp cho các yêu cầu này vẫn chưa được công nhận trong phạm vi quốc tế nhưng được đưa tới dạng hướng dẫn trong Phụ lục D của TCVN 6875:2010.</w:t>
      </w:r>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2.5.</w:t>
      </w:r>
      <w:r w:rsidR="00322484" w:rsidRPr="008E310A">
        <w:rPr>
          <w:rFonts w:ascii="Arial" w:hAnsi="Arial" w:cs="Arial"/>
          <w:b/>
          <w:sz w:val="20"/>
          <w:szCs w:val="20"/>
        </w:rPr>
        <w:t xml:space="preserve"> </w:t>
      </w:r>
      <w:r w:rsidRPr="008E310A">
        <w:rPr>
          <w:rFonts w:ascii="Arial" w:hAnsi="Arial" w:cs="Arial"/>
          <w:b/>
          <w:sz w:val="20"/>
          <w:szCs w:val="20"/>
        </w:rPr>
        <w:t>Hàm lượng chất béo có trong da</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Hàm lượng chất béo có trong da phải không v</w:t>
      </w:r>
      <w:r w:rsidR="00AB4CB6" w:rsidRPr="008E310A">
        <w:rPr>
          <w:rFonts w:ascii="Arial" w:hAnsi="Arial" w:cs="Arial"/>
          <w:sz w:val="20"/>
          <w:szCs w:val="20"/>
        </w:rPr>
        <w:t>ượt quá 15%. Thử theo TCVN 7129</w:t>
      </w:r>
      <w:r w:rsidRPr="008E310A">
        <w:rPr>
          <w:rFonts w:ascii="Arial" w:hAnsi="Arial" w:cs="Arial"/>
          <w:sz w:val="20"/>
          <w:szCs w:val="20"/>
        </w:rPr>
        <w:t>:2010 Da- phép thử hóa học- xác định chất hòa tan trong diclometan và hàm lượng axit béo tự do</w:t>
      </w:r>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2.6.</w:t>
      </w:r>
      <w:r w:rsidR="00322484" w:rsidRPr="008E310A">
        <w:rPr>
          <w:rFonts w:ascii="Arial" w:hAnsi="Arial" w:cs="Arial"/>
          <w:b/>
          <w:sz w:val="20"/>
          <w:szCs w:val="20"/>
        </w:rPr>
        <w:t xml:space="preserve"> </w:t>
      </w:r>
      <w:r w:rsidRPr="008E310A">
        <w:rPr>
          <w:rFonts w:ascii="Arial" w:hAnsi="Arial" w:cs="Arial"/>
          <w:b/>
          <w:sz w:val="20"/>
          <w:szCs w:val="20"/>
        </w:rPr>
        <w:t>Tính không gây hại</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 xml:space="preserve">Không có bộ phận nào của quần áo được phép tạo ra bất kỳ ảnh hưởng </w:t>
      </w:r>
      <w:r w:rsidR="00331A6B" w:rsidRPr="008E310A">
        <w:rPr>
          <w:rFonts w:ascii="Arial" w:hAnsi="Arial" w:cs="Arial"/>
          <w:sz w:val="20"/>
          <w:szCs w:val="20"/>
        </w:rPr>
        <w:t>có hại nào cho người mặc. Xác đ</w:t>
      </w:r>
      <w:r w:rsidR="00331A6B" w:rsidRPr="008E310A">
        <w:rPr>
          <w:rFonts w:ascii="Arial" w:hAnsi="Arial" w:cs="Arial"/>
          <w:sz w:val="20"/>
          <w:szCs w:val="20"/>
          <w:lang w:val="en-US"/>
        </w:rPr>
        <w:t>ị</w:t>
      </w:r>
      <w:r w:rsidRPr="008E310A">
        <w:rPr>
          <w:rFonts w:ascii="Arial" w:hAnsi="Arial" w:cs="Arial"/>
          <w:sz w:val="20"/>
          <w:szCs w:val="20"/>
        </w:rPr>
        <w:t>nh ảnh hưởng gây hại bằng cách kiểm tra phiếu an toàn kỹ thuật của các vật liệu và bộ phận riêng rẽ.</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Đối với vật liệu dệt hoặc đối với da giá trị pH phải &gt; 3,5 và &lt; 9,5. Thử theo TCVN 7422:2007 Vật liệu dệt- phương pháp xác định pH của dung dịch chiết đối với vật liệ</w:t>
      </w:r>
      <w:r w:rsidR="0035339E" w:rsidRPr="008E310A">
        <w:rPr>
          <w:rFonts w:ascii="Arial" w:hAnsi="Arial" w:cs="Arial"/>
          <w:sz w:val="20"/>
          <w:szCs w:val="20"/>
          <w:lang w:val="en-US"/>
        </w:rPr>
        <w:t>u</w:t>
      </w:r>
      <w:r w:rsidRPr="008E310A">
        <w:rPr>
          <w:rFonts w:ascii="Arial" w:hAnsi="Arial" w:cs="Arial"/>
          <w:sz w:val="20"/>
          <w:szCs w:val="20"/>
        </w:rPr>
        <w:t xml:space="preserve"> dệt và thử theo TCVN 7127:2010 Da- phép thử hóa học- xác định pH đối với da.</w:t>
      </w:r>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2.7.</w:t>
      </w:r>
      <w:r w:rsidR="00322484" w:rsidRPr="008E310A">
        <w:rPr>
          <w:rFonts w:ascii="Arial" w:hAnsi="Arial" w:cs="Arial"/>
          <w:b/>
          <w:sz w:val="20"/>
          <w:szCs w:val="20"/>
        </w:rPr>
        <w:t xml:space="preserve"> </w:t>
      </w:r>
      <w:r w:rsidRPr="008E310A">
        <w:rPr>
          <w:rFonts w:ascii="Arial" w:hAnsi="Arial" w:cs="Arial"/>
          <w:b/>
          <w:sz w:val="20"/>
          <w:szCs w:val="20"/>
        </w:rPr>
        <w:t>Yêu cầu tính năng truyền nhiệt</w:t>
      </w:r>
    </w:p>
    <w:p w:rsidR="004C74D2" w:rsidRPr="008E310A" w:rsidRDefault="004C74D2" w:rsidP="008E310A">
      <w:pPr>
        <w:spacing w:before="120"/>
        <w:rPr>
          <w:rFonts w:ascii="Arial" w:hAnsi="Arial" w:cs="Arial"/>
          <w:b/>
          <w:i/>
          <w:sz w:val="20"/>
          <w:szCs w:val="20"/>
        </w:rPr>
      </w:pPr>
      <w:r w:rsidRPr="008E310A">
        <w:rPr>
          <w:rFonts w:ascii="Arial" w:hAnsi="Arial" w:cs="Arial"/>
          <w:b/>
          <w:i/>
          <w:sz w:val="20"/>
          <w:szCs w:val="20"/>
        </w:rPr>
        <w:t>2.7.1.</w:t>
      </w:r>
      <w:r w:rsidR="00322484" w:rsidRPr="008E310A">
        <w:rPr>
          <w:rFonts w:ascii="Arial" w:hAnsi="Arial" w:cs="Arial"/>
          <w:b/>
          <w:i/>
          <w:sz w:val="20"/>
          <w:szCs w:val="20"/>
        </w:rPr>
        <w:t xml:space="preserve"> </w:t>
      </w:r>
      <w:r w:rsidRPr="008E310A">
        <w:rPr>
          <w:rFonts w:ascii="Arial" w:hAnsi="Arial" w:cs="Arial"/>
          <w:b/>
          <w:i/>
          <w:sz w:val="20"/>
          <w:szCs w:val="20"/>
        </w:rPr>
        <w:t>Quy định chung</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 xml:space="preserve">Đối với tất cả các mục đích sử dụng, yêu cầu tính năng tối thiểu phải ít nhất là một trong số các mã hiệu tính năng truyền nhiệt, nghĩa là mã hiệu B, mã hiệu </w:t>
      </w:r>
      <w:r w:rsidR="006124CB" w:rsidRPr="008E310A">
        <w:rPr>
          <w:rFonts w:ascii="Arial" w:hAnsi="Arial" w:cs="Arial"/>
          <w:sz w:val="20"/>
          <w:szCs w:val="20"/>
          <w:lang w:val="en-US"/>
        </w:rPr>
        <w:t>C</w:t>
      </w:r>
      <w:r w:rsidRPr="008E310A">
        <w:rPr>
          <w:rFonts w:ascii="Arial" w:hAnsi="Arial" w:cs="Arial"/>
          <w:sz w:val="20"/>
          <w:szCs w:val="20"/>
        </w:rPr>
        <w:t>, mã hiệu D, mã hiệu E, hoặc mã hiệu F, cùng với các yêu cầu tính năng tối thiểu bắt buộc từ mục 2.2 đến mục 2.6 của Quy chuẩn</w:t>
      </w:r>
      <w:r w:rsidR="006124CB" w:rsidRPr="008E310A">
        <w:rPr>
          <w:rFonts w:ascii="Arial" w:hAnsi="Arial" w:cs="Arial"/>
          <w:sz w:val="20"/>
          <w:szCs w:val="20"/>
          <w:lang w:val="en-US"/>
        </w:rPr>
        <w:t xml:space="preserve"> </w:t>
      </w:r>
      <w:r w:rsidRPr="008E310A">
        <w:rPr>
          <w:rFonts w:ascii="Arial" w:hAnsi="Arial" w:cs="Arial"/>
          <w:sz w:val="20"/>
          <w:szCs w:val="20"/>
        </w:rPr>
        <w:t>này.</w:t>
      </w:r>
    </w:p>
    <w:p w:rsidR="004C74D2" w:rsidRPr="008E310A" w:rsidRDefault="004C74D2" w:rsidP="008E310A">
      <w:pPr>
        <w:spacing w:before="120"/>
        <w:rPr>
          <w:rFonts w:ascii="Arial" w:hAnsi="Arial" w:cs="Arial"/>
          <w:b/>
          <w:i/>
          <w:sz w:val="20"/>
          <w:szCs w:val="20"/>
        </w:rPr>
      </w:pPr>
      <w:r w:rsidRPr="008E310A">
        <w:rPr>
          <w:rFonts w:ascii="Arial" w:hAnsi="Arial" w:cs="Arial"/>
          <w:b/>
          <w:i/>
          <w:sz w:val="20"/>
          <w:szCs w:val="20"/>
        </w:rPr>
        <w:t>2.7.2.</w:t>
      </w:r>
      <w:r w:rsidR="00322484" w:rsidRPr="008E310A">
        <w:rPr>
          <w:rFonts w:ascii="Arial" w:hAnsi="Arial" w:cs="Arial"/>
          <w:b/>
          <w:i/>
          <w:sz w:val="20"/>
          <w:szCs w:val="20"/>
        </w:rPr>
        <w:t xml:space="preserve"> </w:t>
      </w:r>
      <w:r w:rsidRPr="008E310A">
        <w:rPr>
          <w:rFonts w:ascii="Arial" w:hAnsi="Arial" w:cs="Arial"/>
          <w:b/>
          <w:i/>
          <w:sz w:val="20"/>
          <w:szCs w:val="20"/>
        </w:rPr>
        <w:t>Nhiệt đối lưu (mã hiệu B)</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Kh</w:t>
      </w:r>
      <w:r w:rsidR="0016545F" w:rsidRPr="008E310A">
        <w:rPr>
          <w:rFonts w:ascii="Arial" w:hAnsi="Arial" w:cs="Arial"/>
          <w:sz w:val="20"/>
          <w:szCs w:val="20"/>
        </w:rPr>
        <w:t xml:space="preserve">i thử theo TCVN 6877:2001 Quần </w:t>
      </w:r>
      <w:r w:rsidR="0016545F" w:rsidRPr="008E310A">
        <w:rPr>
          <w:rFonts w:ascii="Arial" w:hAnsi="Arial" w:cs="Arial"/>
          <w:sz w:val="20"/>
          <w:szCs w:val="20"/>
          <w:lang w:val="en-US"/>
        </w:rPr>
        <w:t>á</w:t>
      </w:r>
      <w:r w:rsidRPr="008E310A">
        <w:rPr>
          <w:rFonts w:ascii="Arial" w:hAnsi="Arial" w:cs="Arial"/>
          <w:sz w:val="20"/>
          <w:szCs w:val="20"/>
        </w:rPr>
        <w:t xml:space="preserve">o bảo vệ chống nhiệt và lửa- xác định độ truyền nhiệt khi tiếp xúc với lửa trang phục một hoặc nhiều lớp và/hoặc tổ hợp quần áo dùng để bảo vệ chống nhiệt đối lưu phải đáp ứng ít nhất mức tính năng B1 trong Bảng 1. </w:t>
      </w:r>
      <w:r w:rsidR="006124CB" w:rsidRPr="008E310A">
        <w:rPr>
          <w:rFonts w:ascii="Arial" w:hAnsi="Arial" w:cs="Arial"/>
          <w:sz w:val="20"/>
          <w:szCs w:val="20"/>
          <w:lang w:val="en-US"/>
        </w:rPr>
        <w:t>S</w:t>
      </w:r>
      <w:r w:rsidRPr="008E310A">
        <w:rPr>
          <w:rFonts w:ascii="Arial" w:hAnsi="Arial" w:cs="Arial"/>
          <w:sz w:val="20"/>
          <w:szCs w:val="20"/>
        </w:rPr>
        <w:t>ố lượng mẫu phải thử được quy định trong TCVN 6877:2001 và phân loại tính năng theo kết quả thấp nhất được làm tròn đến 0,1s.</w:t>
      </w:r>
    </w:p>
    <w:p w:rsidR="004C74D2" w:rsidRPr="008E310A" w:rsidRDefault="004B55DF" w:rsidP="008E310A">
      <w:pPr>
        <w:spacing w:before="120"/>
        <w:jc w:val="center"/>
        <w:rPr>
          <w:rFonts w:ascii="Arial" w:hAnsi="Arial" w:cs="Arial"/>
          <w:b/>
          <w:sz w:val="20"/>
          <w:szCs w:val="20"/>
        </w:rPr>
      </w:pPr>
      <w:bookmarkStart w:id="10" w:name="chuong_pl_1"/>
      <w:r w:rsidRPr="004B55DF">
        <w:rPr>
          <w:rFonts w:ascii="Arial" w:hAnsi="Arial" w:cs="Arial"/>
          <w:b/>
          <w:sz w:val="20"/>
          <w:szCs w:val="20"/>
        </w:rPr>
        <w:t>Bảng 1 - Mức tính năng: thử với nhiệt đối lưu</w:t>
      </w:r>
      <w:bookmarkEnd w:id="10"/>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033"/>
        <w:gridCol w:w="3021"/>
        <w:gridCol w:w="3023"/>
      </w:tblGrid>
      <w:tr w:rsidR="00413F0D" w:rsidRPr="008E310A">
        <w:tblPrEx>
          <w:tblCellMar>
            <w:top w:w="0" w:type="dxa"/>
            <w:left w:w="0" w:type="dxa"/>
            <w:bottom w:w="0" w:type="dxa"/>
            <w:right w:w="0" w:type="dxa"/>
          </w:tblCellMar>
        </w:tblPrEx>
        <w:tc>
          <w:tcPr>
            <w:tcW w:w="1671" w:type="pct"/>
            <w:vMerge w:val="restart"/>
            <w:shd w:val="clear" w:color="auto" w:fill="FFFFFF"/>
            <w:vAlign w:val="center"/>
          </w:tcPr>
          <w:p w:rsidR="00413F0D" w:rsidRPr="008E310A" w:rsidRDefault="00413F0D" w:rsidP="008E310A">
            <w:pPr>
              <w:spacing w:before="120"/>
              <w:jc w:val="center"/>
              <w:rPr>
                <w:rFonts w:ascii="Arial" w:hAnsi="Arial" w:cs="Arial"/>
                <w:b/>
                <w:sz w:val="20"/>
                <w:szCs w:val="20"/>
              </w:rPr>
            </w:pPr>
            <w:r w:rsidRPr="008E310A">
              <w:rPr>
                <w:rFonts w:ascii="Arial" w:hAnsi="Arial" w:cs="Arial"/>
                <w:b/>
                <w:sz w:val="20"/>
                <w:szCs w:val="20"/>
              </w:rPr>
              <w:t>Mức tính năng</w:t>
            </w:r>
          </w:p>
        </w:tc>
        <w:tc>
          <w:tcPr>
            <w:tcW w:w="3329" w:type="pct"/>
            <w:gridSpan w:val="2"/>
            <w:tcBorders>
              <w:bottom w:val="nil"/>
            </w:tcBorders>
            <w:shd w:val="clear" w:color="auto" w:fill="FFFFFF"/>
            <w:vAlign w:val="center"/>
          </w:tcPr>
          <w:p w:rsidR="00E10F7B" w:rsidRPr="008E310A" w:rsidRDefault="00413F0D" w:rsidP="008E310A">
            <w:pPr>
              <w:spacing w:before="120"/>
              <w:jc w:val="center"/>
              <w:rPr>
                <w:rFonts w:ascii="Arial" w:hAnsi="Arial" w:cs="Arial"/>
                <w:sz w:val="20"/>
                <w:szCs w:val="20"/>
                <w:lang w:val="en-US"/>
              </w:rPr>
            </w:pPr>
            <w:r w:rsidRPr="008E310A">
              <w:rPr>
                <w:rFonts w:ascii="Arial" w:hAnsi="Arial" w:cs="Arial"/>
                <w:b/>
                <w:sz w:val="20"/>
                <w:szCs w:val="20"/>
              </w:rPr>
              <w:t>Khoảng HT</w:t>
            </w:r>
            <w:r w:rsidR="00E10F7B" w:rsidRPr="008E310A">
              <w:rPr>
                <w:rFonts w:ascii="Arial" w:hAnsi="Arial" w:cs="Arial"/>
                <w:b/>
                <w:sz w:val="20"/>
                <w:szCs w:val="20"/>
                <w:lang w:val="en-US"/>
              </w:rPr>
              <w:t>I</w:t>
            </w:r>
            <w:r w:rsidRPr="008E310A">
              <w:rPr>
                <w:rFonts w:ascii="Arial" w:hAnsi="Arial" w:cs="Arial"/>
                <w:b/>
                <w:sz w:val="20"/>
                <w:szCs w:val="20"/>
                <w:vertAlign w:val="superscript"/>
              </w:rPr>
              <w:t>a</w:t>
            </w:r>
            <w:r w:rsidRPr="008E310A">
              <w:rPr>
                <w:rFonts w:ascii="Arial" w:hAnsi="Arial" w:cs="Arial"/>
                <w:b/>
                <w:sz w:val="20"/>
                <w:szCs w:val="20"/>
              </w:rPr>
              <w:t xml:space="preserve"> 24 giá trị</w:t>
            </w:r>
            <w:r w:rsidR="00E10F7B" w:rsidRPr="008E310A">
              <w:rPr>
                <w:rFonts w:ascii="Arial" w:hAnsi="Arial" w:cs="Arial"/>
                <w:sz w:val="20"/>
                <w:szCs w:val="20"/>
                <w:lang w:val="en-US"/>
              </w:rPr>
              <w:t xml:space="preserve"> </w:t>
            </w:r>
          </w:p>
          <w:p w:rsidR="00413F0D" w:rsidRPr="008E310A" w:rsidRDefault="00413F0D" w:rsidP="008E310A">
            <w:pPr>
              <w:spacing w:before="120"/>
              <w:jc w:val="center"/>
              <w:rPr>
                <w:rFonts w:ascii="Arial" w:hAnsi="Arial" w:cs="Arial"/>
                <w:sz w:val="20"/>
                <w:szCs w:val="20"/>
                <w:lang w:val="en-US"/>
              </w:rPr>
            </w:pPr>
            <w:r w:rsidRPr="008E310A">
              <w:rPr>
                <w:rFonts w:ascii="Arial" w:hAnsi="Arial" w:cs="Arial"/>
                <w:sz w:val="20"/>
                <w:szCs w:val="20"/>
                <w:lang w:val="en-US"/>
              </w:rPr>
              <w:t>S</w:t>
            </w:r>
          </w:p>
        </w:tc>
      </w:tr>
      <w:tr w:rsidR="00413F0D" w:rsidRPr="008E310A">
        <w:tblPrEx>
          <w:tblCellMar>
            <w:top w:w="0" w:type="dxa"/>
            <w:left w:w="0" w:type="dxa"/>
            <w:bottom w:w="0" w:type="dxa"/>
            <w:right w:w="0" w:type="dxa"/>
          </w:tblCellMar>
        </w:tblPrEx>
        <w:tc>
          <w:tcPr>
            <w:tcW w:w="1671" w:type="pct"/>
            <w:vMerge/>
            <w:shd w:val="clear" w:color="auto" w:fill="FFFFFF"/>
            <w:vAlign w:val="center"/>
          </w:tcPr>
          <w:p w:rsidR="00413F0D" w:rsidRPr="008E310A" w:rsidRDefault="00413F0D" w:rsidP="008E310A">
            <w:pPr>
              <w:spacing w:before="120"/>
              <w:jc w:val="center"/>
              <w:rPr>
                <w:rFonts w:ascii="Arial" w:hAnsi="Arial" w:cs="Arial"/>
                <w:sz w:val="20"/>
                <w:szCs w:val="20"/>
              </w:rPr>
            </w:pPr>
          </w:p>
        </w:tc>
        <w:tc>
          <w:tcPr>
            <w:tcW w:w="1664" w:type="pct"/>
            <w:tcBorders>
              <w:top w:val="nil"/>
            </w:tcBorders>
            <w:shd w:val="clear" w:color="auto" w:fill="FFFFFF"/>
            <w:vAlign w:val="center"/>
          </w:tcPr>
          <w:p w:rsidR="00413F0D" w:rsidRPr="008E310A" w:rsidRDefault="00413F0D" w:rsidP="008E310A">
            <w:pPr>
              <w:spacing w:before="120"/>
              <w:jc w:val="center"/>
              <w:rPr>
                <w:rFonts w:ascii="Arial" w:hAnsi="Arial" w:cs="Arial"/>
                <w:sz w:val="20"/>
                <w:szCs w:val="20"/>
              </w:rPr>
            </w:pPr>
            <w:r w:rsidRPr="008E310A">
              <w:rPr>
                <w:rFonts w:ascii="Arial" w:hAnsi="Arial" w:cs="Arial"/>
                <w:sz w:val="20"/>
                <w:szCs w:val="20"/>
              </w:rPr>
              <w:t>Tối thiểu</w:t>
            </w:r>
          </w:p>
        </w:tc>
        <w:tc>
          <w:tcPr>
            <w:tcW w:w="1664" w:type="pct"/>
            <w:tcBorders>
              <w:top w:val="nil"/>
            </w:tcBorders>
            <w:shd w:val="clear" w:color="auto" w:fill="FFFFFF"/>
            <w:vAlign w:val="center"/>
          </w:tcPr>
          <w:p w:rsidR="00413F0D" w:rsidRPr="008E310A" w:rsidRDefault="00413F0D" w:rsidP="008E310A">
            <w:pPr>
              <w:spacing w:before="120"/>
              <w:jc w:val="center"/>
              <w:rPr>
                <w:rFonts w:ascii="Arial" w:hAnsi="Arial" w:cs="Arial"/>
                <w:sz w:val="20"/>
                <w:szCs w:val="20"/>
              </w:rPr>
            </w:pPr>
            <w:r w:rsidRPr="008E310A">
              <w:rPr>
                <w:rFonts w:ascii="Arial" w:hAnsi="Arial" w:cs="Arial"/>
                <w:sz w:val="20"/>
                <w:szCs w:val="20"/>
              </w:rPr>
              <w:t>Tối đa</w:t>
            </w:r>
          </w:p>
        </w:tc>
      </w:tr>
      <w:tr w:rsidR="004C74D2" w:rsidRPr="008E310A">
        <w:tblPrEx>
          <w:tblCellMar>
            <w:top w:w="0" w:type="dxa"/>
            <w:left w:w="0" w:type="dxa"/>
            <w:bottom w:w="0" w:type="dxa"/>
            <w:right w:w="0" w:type="dxa"/>
          </w:tblCellMar>
        </w:tblPrEx>
        <w:tc>
          <w:tcPr>
            <w:tcW w:w="1671"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B1</w:t>
            </w:r>
          </w:p>
        </w:tc>
        <w:tc>
          <w:tcPr>
            <w:tcW w:w="1664"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4,0</w:t>
            </w:r>
          </w:p>
        </w:tc>
        <w:tc>
          <w:tcPr>
            <w:tcW w:w="1664"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&gt; 10,0</w:t>
            </w:r>
          </w:p>
        </w:tc>
      </w:tr>
      <w:tr w:rsidR="004C74D2" w:rsidRPr="008E310A">
        <w:tblPrEx>
          <w:tblCellMar>
            <w:top w:w="0" w:type="dxa"/>
            <w:left w:w="0" w:type="dxa"/>
            <w:bottom w:w="0" w:type="dxa"/>
            <w:right w:w="0" w:type="dxa"/>
          </w:tblCellMar>
        </w:tblPrEx>
        <w:tc>
          <w:tcPr>
            <w:tcW w:w="1671"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lastRenderedPageBreak/>
              <w:t>B2</w:t>
            </w:r>
          </w:p>
        </w:tc>
        <w:tc>
          <w:tcPr>
            <w:tcW w:w="1664"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10,0</w:t>
            </w:r>
          </w:p>
        </w:tc>
        <w:tc>
          <w:tcPr>
            <w:tcW w:w="1664"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&lt;</w:t>
            </w:r>
            <w:r w:rsidR="00E10F7B" w:rsidRPr="008E310A">
              <w:rPr>
                <w:rFonts w:ascii="Arial" w:hAnsi="Arial" w:cs="Arial"/>
                <w:sz w:val="20"/>
                <w:szCs w:val="20"/>
                <w:lang w:val="en-US"/>
              </w:rPr>
              <w:t xml:space="preserve"> </w:t>
            </w:r>
            <w:r w:rsidRPr="008E310A">
              <w:rPr>
                <w:rFonts w:ascii="Arial" w:hAnsi="Arial" w:cs="Arial"/>
                <w:sz w:val="20"/>
                <w:szCs w:val="20"/>
              </w:rPr>
              <w:t>20,0</w:t>
            </w:r>
          </w:p>
        </w:tc>
      </w:tr>
      <w:tr w:rsidR="004C74D2" w:rsidRPr="008E310A">
        <w:tblPrEx>
          <w:tblCellMar>
            <w:top w:w="0" w:type="dxa"/>
            <w:left w:w="0" w:type="dxa"/>
            <w:bottom w:w="0" w:type="dxa"/>
            <w:right w:w="0" w:type="dxa"/>
          </w:tblCellMar>
        </w:tblPrEx>
        <w:tc>
          <w:tcPr>
            <w:tcW w:w="1671"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B3</w:t>
            </w:r>
          </w:p>
        </w:tc>
        <w:tc>
          <w:tcPr>
            <w:tcW w:w="1664"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20,0</w:t>
            </w:r>
          </w:p>
        </w:tc>
        <w:tc>
          <w:tcPr>
            <w:tcW w:w="1664" w:type="pct"/>
            <w:shd w:val="clear" w:color="auto" w:fill="FFFFFF"/>
            <w:vAlign w:val="center"/>
          </w:tcPr>
          <w:p w:rsidR="004C74D2" w:rsidRPr="008E310A" w:rsidRDefault="004C74D2" w:rsidP="008E310A">
            <w:pPr>
              <w:spacing w:before="120"/>
              <w:jc w:val="center"/>
              <w:rPr>
                <w:rFonts w:ascii="Arial" w:hAnsi="Arial" w:cs="Arial"/>
                <w:sz w:val="20"/>
                <w:szCs w:val="20"/>
              </w:rPr>
            </w:pPr>
          </w:p>
        </w:tc>
      </w:tr>
      <w:tr w:rsidR="004C74D2" w:rsidRPr="008E310A">
        <w:tblPrEx>
          <w:tblCellMar>
            <w:top w:w="0" w:type="dxa"/>
            <w:left w:w="0" w:type="dxa"/>
            <w:bottom w:w="0" w:type="dxa"/>
            <w:right w:w="0" w:type="dxa"/>
          </w:tblCellMar>
        </w:tblPrEx>
        <w:tc>
          <w:tcPr>
            <w:tcW w:w="5000" w:type="pct"/>
            <w:gridSpan w:val="3"/>
            <w:shd w:val="clear" w:color="auto" w:fill="FFFFFF"/>
            <w:vAlign w:val="center"/>
          </w:tcPr>
          <w:p w:rsidR="004C74D2" w:rsidRPr="008E310A" w:rsidRDefault="004C74D2" w:rsidP="008E310A">
            <w:pPr>
              <w:spacing w:before="120"/>
              <w:rPr>
                <w:rFonts w:ascii="Arial" w:hAnsi="Arial" w:cs="Arial"/>
                <w:sz w:val="20"/>
                <w:szCs w:val="20"/>
              </w:rPr>
            </w:pPr>
            <w:r w:rsidRPr="008E310A">
              <w:rPr>
                <w:rFonts w:ascii="Arial" w:hAnsi="Arial" w:cs="Arial"/>
                <w:sz w:val="20"/>
                <w:szCs w:val="20"/>
                <w:vertAlign w:val="superscript"/>
              </w:rPr>
              <w:t>a</w:t>
            </w:r>
            <w:r w:rsidRPr="008E310A">
              <w:rPr>
                <w:rFonts w:ascii="Arial" w:hAnsi="Arial" w:cs="Arial"/>
                <w:sz w:val="20"/>
                <w:szCs w:val="20"/>
              </w:rPr>
              <w:t xml:space="preserve"> Chỉ số truyền nhiệt</w:t>
            </w:r>
          </w:p>
        </w:tc>
      </w:tr>
    </w:tbl>
    <w:p w:rsidR="004C74D2" w:rsidRPr="008E310A" w:rsidRDefault="005F4C70" w:rsidP="008E310A">
      <w:pPr>
        <w:spacing w:before="120"/>
        <w:rPr>
          <w:rFonts w:ascii="Arial" w:hAnsi="Arial" w:cs="Arial"/>
          <w:b/>
          <w:i/>
          <w:sz w:val="20"/>
          <w:szCs w:val="20"/>
        </w:rPr>
      </w:pPr>
      <w:r w:rsidRPr="008E310A">
        <w:rPr>
          <w:rFonts w:ascii="Arial" w:hAnsi="Arial" w:cs="Arial"/>
          <w:b/>
          <w:i/>
          <w:sz w:val="20"/>
          <w:szCs w:val="20"/>
        </w:rPr>
        <w:t>2.7.3</w:t>
      </w:r>
      <w:r w:rsidRPr="008E310A">
        <w:rPr>
          <w:rFonts w:ascii="Arial" w:hAnsi="Arial" w:cs="Arial"/>
          <w:b/>
          <w:i/>
          <w:sz w:val="20"/>
          <w:szCs w:val="20"/>
          <w:lang w:val="en-US"/>
        </w:rPr>
        <w:t>.</w:t>
      </w:r>
      <w:r w:rsidR="00322484" w:rsidRPr="008E310A">
        <w:rPr>
          <w:rFonts w:ascii="Arial" w:hAnsi="Arial" w:cs="Arial"/>
          <w:b/>
          <w:i/>
          <w:sz w:val="20"/>
          <w:szCs w:val="20"/>
        </w:rPr>
        <w:t xml:space="preserve"> </w:t>
      </w:r>
      <w:r w:rsidR="004C74D2" w:rsidRPr="008E310A">
        <w:rPr>
          <w:rFonts w:ascii="Arial" w:hAnsi="Arial" w:cs="Arial"/>
          <w:b/>
          <w:i/>
          <w:sz w:val="20"/>
          <w:szCs w:val="20"/>
        </w:rPr>
        <w:t>Nhiệt bức xạ (mã hiệu C)</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Thử theo TCVN 6878: 2007 Quần áo bảo vệ- quần áo chống nóng và cháy- phương phá</w:t>
      </w:r>
      <w:r w:rsidR="005F4C70" w:rsidRPr="008E310A">
        <w:rPr>
          <w:rFonts w:ascii="Arial" w:hAnsi="Arial" w:cs="Arial"/>
          <w:sz w:val="20"/>
          <w:szCs w:val="20"/>
        </w:rPr>
        <w:t>p th</w:t>
      </w:r>
      <w:r w:rsidR="005F4C70" w:rsidRPr="008E310A">
        <w:rPr>
          <w:rFonts w:ascii="Arial" w:hAnsi="Arial" w:cs="Arial"/>
          <w:sz w:val="20"/>
          <w:szCs w:val="20"/>
          <w:lang w:val="en-US"/>
        </w:rPr>
        <w:t>ử</w:t>
      </w:r>
      <w:r w:rsidRPr="008E310A">
        <w:rPr>
          <w:rFonts w:ascii="Arial" w:hAnsi="Arial" w:cs="Arial"/>
          <w:sz w:val="20"/>
          <w:szCs w:val="20"/>
        </w:rPr>
        <w:t>: đánh giá vật liệu và cụm vật liệu khi tiếp xúc với một nguồn nhiệt bức xạ tại mật độ thông lượng nhiệt 20kW/m</w:t>
      </w:r>
      <w:r w:rsidRPr="008E310A">
        <w:rPr>
          <w:rFonts w:ascii="Arial" w:hAnsi="Arial" w:cs="Arial"/>
          <w:sz w:val="20"/>
          <w:szCs w:val="20"/>
          <w:vertAlign w:val="superscript"/>
        </w:rPr>
        <w:t>2</w:t>
      </w:r>
      <w:r w:rsidRPr="008E310A">
        <w:rPr>
          <w:rFonts w:ascii="Arial" w:hAnsi="Arial" w:cs="Arial"/>
          <w:sz w:val="20"/>
          <w:szCs w:val="20"/>
        </w:rPr>
        <w:t xml:space="preserve">, trang phục một hoặc nhiều lớp và/hoặc tổ hợp quần áo dùng để bảo vệ chống nhiệt bức xạ phải đáp ứng ít nhất mức tính năng C1 trong Bảng 2. Các phép thử đối với vật liệu tráng phủ kim loại phải được thực hiện sau khi xử lý sơ bộ theo quy định trong Phụ lục A của TCVN 6875:2010. </w:t>
      </w:r>
      <w:r w:rsidR="001D430C" w:rsidRPr="008E310A">
        <w:rPr>
          <w:rFonts w:ascii="Arial" w:hAnsi="Arial" w:cs="Arial"/>
          <w:sz w:val="20"/>
          <w:szCs w:val="20"/>
          <w:lang w:val="en-US"/>
        </w:rPr>
        <w:t>S</w:t>
      </w:r>
      <w:r w:rsidRPr="008E310A">
        <w:rPr>
          <w:rFonts w:ascii="Arial" w:hAnsi="Arial" w:cs="Arial"/>
          <w:sz w:val="20"/>
          <w:szCs w:val="20"/>
        </w:rPr>
        <w:t>ố lượng mẫu phải thử được quy định trong TCVN 6878:2007 và phân loại tính năng theo kết quả thấp nhất được làm tròn đến 0,1s.</w:t>
      </w:r>
    </w:p>
    <w:p w:rsidR="004C74D2" w:rsidRPr="008E310A" w:rsidRDefault="004C74D2" w:rsidP="008E310A">
      <w:pPr>
        <w:spacing w:before="120"/>
        <w:jc w:val="center"/>
        <w:rPr>
          <w:rFonts w:ascii="Arial" w:hAnsi="Arial" w:cs="Arial"/>
          <w:b/>
          <w:sz w:val="20"/>
          <w:szCs w:val="20"/>
        </w:rPr>
      </w:pPr>
      <w:bookmarkStart w:id="11" w:name="chuong_pl_2"/>
      <w:r w:rsidRPr="008E310A">
        <w:rPr>
          <w:rFonts w:ascii="Arial" w:hAnsi="Arial" w:cs="Arial"/>
          <w:b/>
          <w:sz w:val="20"/>
          <w:szCs w:val="20"/>
        </w:rPr>
        <w:t>Bảng 2 - Mức tính năng: thử với nhiệt bức xạ</w:t>
      </w:r>
      <w:bookmarkEnd w:id="11"/>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037"/>
        <w:gridCol w:w="3021"/>
        <w:gridCol w:w="3019"/>
      </w:tblGrid>
      <w:tr w:rsidR="00851AE4" w:rsidRPr="008E310A">
        <w:tblPrEx>
          <w:tblCellMar>
            <w:top w:w="0" w:type="dxa"/>
            <w:left w:w="0" w:type="dxa"/>
            <w:bottom w:w="0" w:type="dxa"/>
            <w:right w:w="0" w:type="dxa"/>
          </w:tblCellMar>
        </w:tblPrEx>
        <w:tc>
          <w:tcPr>
            <w:tcW w:w="1673" w:type="pct"/>
            <w:vMerge w:val="restart"/>
            <w:shd w:val="clear" w:color="auto" w:fill="FFFFFF"/>
            <w:vAlign w:val="center"/>
          </w:tcPr>
          <w:p w:rsidR="00851AE4" w:rsidRPr="008E310A" w:rsidRDefault="00851AE4" w:rsidP="008E310A">
            <w:pPr>
              <w:spacing w:before="120"/>
              <w:jc w:val="center"/>
              <w:rPr>
                <w:rFonts w:ascii="Arial" w:hAnsi="Arial" w:cs="Arial"/>
                <w:b/>
                <w:sz w:val="20"/>
                <w:szCs w:val="20"/>
              </w:rPr>
            </w:pPr>
            <w:r w:rsidRPr="008E310A">
              <w:rPr>
                <w:rFonts w:ascii="Arial" w:hAnsi="Arial" w:cs="Arial"/>
                <w:b/>
                <w:sz w:val="20"/>
                <w:szCs w:val="20"/>
              </w:rPr>
              <w:t>Mức tính năng</w:t>
            </w:r>
          </w:p>
        </w:tc>
        <w:tc>
          <w:tcPr>
            <w:tcW w:w="3327" w:type="pct"/>
            <w:gridSpan w:val="2"/>
            <w:tcBorders>
              <w:bottom w:val="nil"/>
            </w:tcBorders>
            <w:shd w:val="clear" w:color="auto" w:fill="FFFFFF"/>
            <w:vAlign w:val="center"/>
          </w:tcPr>
          <w:p w:rsidR="00851AE4" w:rsidRPr="008E310A" w:rsidRDefault="00851AE4" w:rsidP="008E310A">
            <w:pPr>
              <w:spacing w:before="120"/>
              <w:jc w:val="center"/>
              <w:rPr>
                <w:rFonts w:ascii="Arial" w:hAnsi="Arial" w:cs="Arial"/>
                <w:b/>
                <w:sz w:val="20"/>
                <w:szCs w:val="20"/>
                <w:lang w:val="en-US"/>
              </w:rPr>
            </w:pPr>
            <w:r w:rsidRPr="008E310A">
              <w:rPr>
                <w:rFonts w:ascii="Arial" w:hAnsi="Arial" w:cs="Arial"/>
                <w:b/>
                <w:sz w:val="20"/>
                <w:szCs w:val="20"/>
                <w:lang w:val="en-US"/>
              </w:rPr>
              <w:t>Hệ số truyền nhiệt RHTI</w:t>
            </w:r>
            <w:r w:rsidRPr="008E310A">
              <w:rPr>
                <w:rFonts w:ascii="Arial" w:hAnsi="Arial" w:cs="Arial"/>
                <w:b/>
                <w:sz w:val="20"/>
                <w:szCs w:val="20"/>
                <w:vertAlign w:val="superscript"/>
                <w:lang w:val="en-US"/>
              </w:rPr>
              <w:t>a</w:t>
            </w:r>
            <w:r w:rsidRPr="008E310A">
              <w:rPr>
                <w:rFonts w:ascii="Arial" w:hAnsi="Arial" w:cs="Arial"/>
                <w:b/>
                <w:sz w:val="20"/>
                <w:szCs w:val="20"/>
                <w:lang w:val="en-US"/>
              </w:rPr>
              <w:t xml:space="preserve"> 24</w:t>
            </w:r>
          </w:p>
          <w:p w:rsidR="00851AE4" w:rsidRPr="008E310A" w:rsidRDefault="00851AE4" w:rsidP="008E310A">
            <w:pPr>
              <w:spacing w:before="120"/>
              <w:jc w:val="center"/>
              <w:rPr>
                <w:rFonts w:ascii="Arial" w:hAnsi="Arial" w:cs="Arial"/>
                <w:sz w:val="20"/>
                <w:szCs w:val="20"/>
                <w:lang w:val="en-US"/>
              </w:rPr>
            </w:pPr>
            <w:r w:rsidRPr="008E310A">
              <w:rPr>
                <w:rFonts w:ascii="Arial" w:hAnsi="Arial" w:cs="Arial"/>
                <w:sz w:val="20"/>
                <w:szCs w:val="20"/>
                <w:lang w:val="en-US"/>
              </w:rPr>
              <w:t>S</w:t>
            </w:r>
          </w:p>
        </w:tc>
      </w:tr>
      <w:tr w:rsidR="00851AE4" w:rsidRPr="008E310A">
        <w:tblPrEx>
          <w:tblCellMar>
            <w:top w:w="0" w:type="dxa"/>
            <w:left w:w="0" w:type="dxa"/>
            <w:bottom w:w="0" w:type="dxa"/>
            <w:right w:w="0" w:type="dxa"/>
          </w:tblCellMar>
        </w:tblPrEx>
        <w:tc>
          <w:tcPr>
            <w:tcW w:w="1673" w:type="pct"/>
            <w:vMerge/>
            <w:shd w:val="clear" w:color="auto" w:fill="FFFFFF"/>
            <w:vAlign w:val="center"/>
          </w:tcPr>
          <w:p w:rsidR="00851AE4" w:rsidRPr="008E310A" w:rsidRDefault="00851AE4" w:rsidP="008E310A">
            <w:pPr>
              <w:spacing w:before="120"/>
              <w:jc w:val="center"/>
              <w:rPr>
                <w:rFonts w:ascii="Arial" w:hAnsi="Arial" w:cs="Arial"/>
                <w:sz w:val="20"/>
                <w:szCs w:val="20"/>
              </w:rPr>
            </w:pPr>
          </w:p>
        </w:tc>
        <w:tc>
          <w:tcPr>
            <w:tcW w:w="1664" w:type="pct"/>
            <w:tcBorders>
              <w:top w:val="nil"/>
            </w:tcBorders>
            <w:shd w:val="clear" w:color="auto" w:fill="FFFFFF"/>
            <w:vAlign w:val="center"/>
          </w:tcPr>
          <w:p w:rsidR="00851AE4" w:rsidRPr="008E310A" w:rsidRDefault="00851AE4" w:rsidP="008E310A">
            <w:pPr>
              <w:spacing w:before="120"/>
              <w:jc w:val="center"/>
              <w:rPr>
                <w:rFonts w:ascii="Arial" w:hAnsi="Arial" w:cs="Arial"/>
                <w:sz w:val="20"/>
                <w:szCs w:val="20"/>
              </w:rPr>
            </w:pPr>
            <w:r w:rsidRPr="008E310A">
              <w:rPr>
                <w:rFonts w:ascii="Arial" w:hAnsi="Arial" w:cs="Arial"/>
                <w:sz w:val="20"/>
                <w:szCs w:val="20"/>
              </w:rPr>
              <w:t>Tối thiểu</w:t>
            </w:r>
          </w:p>
        </w:tc>
        <w:tc>
          <w:tcPr>
            <w:tcW w:w="1664" w:type="pct"/>
            <w:tcBorders>
              <w:top w:val="nil"/>
            </w:tcBorders>
            <w:shd w:val="clear" w:color="auto" w:fill="FFFFFF"/>
            <w:vAlign w:val="center"/>
          </w:tcPr>
          <w:p w:rsidR="00851AE4" w:rsidRPr="008E310A" w:rsidRDefault="00851AE4" w:rsidP="008E310A">
            <w:pPr>
              <w:spacing w:before="120"/>
              <w:jc w:val="center"/>
              <w:rPr>
                <w:rFonts w:ascii="Arial" w:hAnsi="Arial" w:cs="Arial"/>
                <w:sz w:val="20"/>
                <w:szCs w:val="20"/>
              </w:rPr>
            </w:pPr>
            <w:r w:rsidRPr="008E310A">
              <w:rPr>
                <w:rFonts w:ascii="Arial" w:hAnsi="Arial" w:cs="Arial"/>
                <w:sz w:val="20"/>
                <w:szCs w:val="20"/>
              </w:rPr>
              <w:t>Tối đa</w:t>
            </w:r>
          </w:p>
        </w:tc>
      </w:tr>
      <w:tr w:rsidR="004C74D2" w:rsidRPr="008E310A">
        <w:tblPrEx>
          <w:tblCellMar>
            <w:top w:w="0" w:type="dxa"/>
            <w:left w:w="0" w:type="dxa"/>
            <w:bottom w:w="0" w:type="dxa"/>
            <w:right w:w="0" w:type="dxa"/>
          </w:tblCellMar>
        </w:tblPrEx>
        <w:tc>
          <w:tcPr>
            <w:tcW w:w="1673"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C1</w:t>
            </w:r>
          </w:p>
        </w:tc>
        <w:tc>
          <w:tcPr>
            <w:tcW w:w="1664"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7,0</w:t>
            </w:r>
          </w:p>
        </w:tc>
        <w:tc>
          <w:tcPr>
            <w:tcW w:w="1664"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&lt; 20,0</w:t>
            </w:r>
          </w:p>
        </w:tc>
      </w:tr>
      <w:tr w:rsidR="004C74D2" w:rsidRPr="008E310A">
        <w:tblPrEx>
          <w:tblCellMar>
            <w:top w:w="0" w:type="dxa"/>
            <w:left w:w="0" w:type="dxa"/>
            <w:bottom w:w="0" w:type="dxa"/>
            <w:right w:w="0" w:type="dxa"/>
          </w:tblCellMar>
        </w:tblPrEx>
        <w:tc>
          <w:tcPr>
            <w:tcW w:w="1673"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C2</w:t>
            </w:r>
          </w:p>
        </w:tc>
        <w:tc>
          <w:tcPr>
            <w:tcW w:w="1664"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20,0</w:t>
            </w:r>
          </w:p>
        </w:tc>
        <w:tc>
          <w:tcPr>
            <w:tcW w:w="1664"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&lt;</w:t>
            </w:r>
            <w:r w:rsidR="003B0A7E" w:rsidRPr="008E310A">
              <w:rPr>
                <w:rFonts w:ascii="Arial" w:hAnsi="Arial" w:cs="Arial"/>
                <w:sz w:val="20"/>
                <w:szCs w:val="20"/>
                <w:lang w:val="en-US"/>
              </w:rPr>
              <w:t xml:space="preserve"> </w:t>
            </w:r>
            <w:r w:rsidRPr="008E310A">
              <w:rPr>
                <w:rFonts w:ascii="Arial" w:hAnsi="Arial" w:cs="Arial"/>
                <w:sz w:val="20"/>
                <w:szCs w:val="20"/>
              </w:rPr>
              <w:t>50,0</w:t>
            </w:r>
          </w:p>
        </w:tc>
      </w:tr>
      <w:tr w:rsidR="004C74D2" w:rsidRPr="008E310A">
        <w:tblPrEx>
          <w:tblCellMar>
            <w:top w:w="0" w:type="dxa"/>
            <w:left w:w="0" w:type="dxa"/>
            <w:bottom w:w="0" w:type="dxa"/>
            <w:right w:w="0" w:type="dxa"/>
          </w:tblCellMar>
        </w:tblPrEx>
        <w:tc>
          <w:tcPr>
            <w:tcW w:w="1673"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C3</w:t>
            </w:r>
          </w:p>
        </w:tc>
        <w:tc>
          <w:tcPr>
            <w:tcW w:w="1664"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50,0</w:t>
            </w:r>
          </w:p>
        </w:tc>
        <w:tc>
          <w:tcPr>
            <w:tcW w:w="1664"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&lt;</w:t>
            </w:r>
            <w:r w:rsidR="003B0A7E" w:rsidRPr="008E310A">
              <w:rPr>
                <w:rFonts w:ascii="Arial" w:hAnsi="Arial" w:cs="Arial"/>
                <w:sz w:val="20"/>
                <w:szCs w:val="20"/>
                <w:lang w:val="en-US"/>
              </w:rPr>
              <w:t xml:space="preserve"> </w:t>
            </w:r>
            <w:r w:rsidRPr="008E310A">
              <w:rPr>
                <w:rFonts w:ascii="Arial" w:hAnsi="Arial" w:cs="Arial"/>
                <w:sz w:val="20"/>
                <w:szCs w:val="20"/>
              </w:rPr>
              <w:t>95,0</w:t>
            </w:r>
          </w:p>
        </w:tc>
      </w:tr>
      <w:tr w:rsidR="004C74D2" w:rsidRPr="008E310A">
        <w:tblPrEx>
          <w:tblCellMar>
            <w:top w:w="0" w:type="dxa"/>
            <w:left w:w="0" w:type="dxa"/>
            <w:bottom w:w="0" w:type="dxa"/>
            <w:right w:w="0" w:type="dxa"/>
          </w:tblCellMar>
        </w:tblPrEx>
        <w:tc>
          <w:tcPr>
            <w:tcW w:w="1673"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C4</w:t>
            </w:r>
          </w:p>
        </w:tc>
        <w:tc>
          <w:tcPr>
            <w:tcW w:w="1664"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95,0</w:t>
            </w:r>
          </w:p>
        </w:tc>
        <w:tc>
          <w:tcPr>
            <w:tcW w:w="1664" w:type="pct"/>
            <w:shd w:val="clear" w:color="auto" w:fill="FFFFFF"/>
            <w:vAlign w:val="center"/>
          </w:tcPr>
          <w:p w:rsidR="004C74D2" w:rsidRPr="008E310A" w:rsidRDefault="004C74D2" w:rsidP="008E310A">
            <w:pPr>
              <w:spacing w:before="120"/>
              <w:jc w:val="center"/>
              <w:rPr>
                <w:rFonts w:ascii="Arial" w:hAnsi="Arial" w:cs="Arial"/>
                <w:sz w:val="20"/>
                <w:szCs w:val="20"/>
              </w:rPr>
            </w:pPr>
          </w:p>
        </w:tc>
      </w:tr>
      <w:tr w:rsidR="004C74D2" w:rsidRPr="008E310A">
        <w:tblPrEx>
          <w:tblCellMar>
            <w:top w:w="0" w:type="dxa"/>
            <w:left w:w="0" w:type="dxa"/>
            <w:bottom w:w="0" w:type="dxa"/>
            <w:right w:w="0" w:type="dxa"/>
          </w:tblCellMar>
        </w:tblPrEx>
        <w:tc>
          <w:tcPr>
            <w:tcW w:w="5000" w:type="pct"/>
            <w:gridSpan w:val="3"/>
            <w:shd w:val="clear" w:color="auto" w:fill="FFFFFF"/>
            <w:vAlign w:val="center"/>
          </w:tcPr>
          <w:p w:rsidR="004C74D2" w:rsidRPr="008E310A" w:rsidRDefault="004C74D2" w:rsidP="008E310A">
            <w:pPr>
              <w:spacing w:before="120"/>
              <w:rPr>
                <w:rFonts w:ascii="Arial" w:hAnsi="Arial" w:cs="Arial"/>
                <w:sz w:val="20"/>
                <w:szCs w:val="20"/>
              </w:rPr>
            </w:pPr>
            <w:r w:rsidRPr="008E310A">
              <w:rPr>
                <w:rFonts w:ascii="Arial" w:hAnsi="Arial" w:cs="Arial"/>
                <w:sz w:val="20"/>
                <w:szCs w:val="20"/>
                <w:vertAlign w:val="superscript"/>
              </w:rPr>
              <w:t>a</w:t>
            </w:r>
            <w:r w:rsidRPr="008E310A">
              <w:rPr>
                <w:rFonts w:ascii="Arial" w:hAnsi="Arial" w:cs="Arial"/>
                <w:sz w:val="20"/>
                <w:szCs w:val="20"/>
              </w:rPr>
              <w:t xml:space="preserve"> Chỉ số truyền nhiệt bức xạ</w:t>
            </w:r>
          </w:p>
        </w:tc>
      </w:tr>
    </w:tbl>
    <w:p w:rsidR="004C74D2" w:rsidRPr="008E310A" w:rsidRDefault="004C74D2" w:rsidP="008E310A">
      <w:pPr>
        <w:spacing w:before="120"/>
        <w:rPr>
          <w:rFonts w:ascii="Arial" w:hAnsi="Arial" w:cs="Arial"/>
          <w:b/>
          <w:i/>
          <w:sz w:val="20"/>
          <w:szCs w:val="20"/>
        </w:rPr>
      </w:pPr>
      <w:r w:rsidRPr="008E310A">
        <w:rPr>
          <w:rFonts w:ascii="Arial" w:hAnsi="Arial" w:cs="Arial"/>
          <w:b/>
          <w:i/>
          <w:sz w:val="20"/>
          <w:szCs w:val="20"/>
        </w:rPr>
        <w:t>2.7.4.</w:t>
      </w:r>
      <w:r w:rsidR="00322484" w:rsidRPr="008E310A">
        <w:rPr>
          <w:rFonts w:ascii="Arial" w:hAnsi="Arial" w:cs="Arial"/>
          <w:b/>
          <w:i/>
          <w:sz w:val="20"/>
          <w:szCs w:val="20"/>
        </w:rPr>
        <w:t xml:space="preserve"> </w:t>
      </w:r>
      <w:r w:rsidRPr="008E310A">
        <w:rPr>
          <w:rFonts w:ascii="Arial" w:hAnsi="Arial" w:cs="Arial"/>
          <w:b/>
          <w:i/>
          <w:sz w:val="20"/>
          <w:szCs w:val="20"/>
        </w:rPr>
        <w:t>Nhôm nóng chảy văng bắn (mã hiệu D)</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Thử theo TCVN 6694:2010 quần áo bảo vệ- đánh giá khả năng chống chịu của vật liệu đối với kim loại nóng chảy văng bắn trang phục một hoặc nhiều lớp và hoặc tổ hợp quần áo dùng để bảo vệ chống nhôm nóng chảy văng bắn phải đáp ứng ít nhất mức tính năng D1 trong Bảng 3.</w:t>
      </w:r>
    </w:p>
    <w:p w:rsidR="004C74D2" w:rsidRPr="008E310A" w:rsidRDefault="004C74D2" w:rsidP="008E310A">
      <w:pPr>
        <w:spacing w:before="120"/>
        <w:jc w:val="center"/>
        <w:rPr>
          <w:rFonts w:ascii="Arial" w:hAnsi="Arial" w:cs="Arial"/>
          <w:b/>
          <w:sz w:val="20"/>
          <w:szCs w:val="20"/>
        </w:rPr>
      </w:pPr>
      <w:bookmarkStart w:id="12" w:name="chuong_pl_3"/>
      <w:r w:rsidRPr="008E310A">
        <w:rPr>
          <w:rFonts w:ascii="Arial" w:hAnsi="Arial" w:cs="Arial"/>
          <w:b/>
          <w:sz w:val="20"/>
          <w:szCs w:val="20"/>
        </w:rPr>
        <w:t>Bảng 3 - Mức tính năng: nhôm nóng chảy văng bắn</w:t>
      </w:r>
      <w:bookmarkEnd w:id="12"/>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033"/>
        <w:gridCol w:w="3010"/>
        <w:gridCol w:w="3034"/>
      </w:tblGrid>
      <w:tr w:rsidR="00984847" w:rsidRPr="008E310A">
        <w:tblPrEx>
          <w:tblCellMar>
            <w:top w:w="0" w:type="dxa"/>
            <w:left w:w="0" w:type="dxa"/>
            <w:bottom w:w="0" w:type="dxa"/>
            <w:right w:w="0" w:type="dxa"/>
          </w:tblCellMar>
        </w:tblPrEx>
        <w:trPr>
          <w:trHeight w:val="709"/>
        </w:trPr>
        <w:tc>
          <w:tcPr>
            <w:tcW w:w="1671" w:type="pct"/>
            <w:vMerge w:val="restart"/>
            <w:shd w:val="clear" w:color="auto" w:fill="FFFFFF"/>
            <w:vAlign w:val="center"/>
          </w:tcPr>
          <w:p w:rsidR="00984847" w:rsidRPr="008E310A" w:rsidRDefault="00984847" w:rsidP="008E310A">
            <w:pPr>
              <w:spacing w:before="120"/>
              <w:jc w:val="center"/>
              <w:rPr>
                <w:rFonts w:ascii="Arial" w:hAnsi="Arial" w:cs="Arial"/>
                <w:b/>
                <w:sz w:val="20"/>
                <w:szCs w:val="20"/>
              </w:rPr>
            </w:pPr>
            <w:r w:rsidRPr="008E310A">
              <w:rPr>
                <w:rFonts w:ascii="Arial" w:hAnsi="Arial" w:cs="Arial"/>
                <w:b/>
                <w:sz w:val="20"/>
                <w:szCs w:val="20"/>
              </w:rPr>
              <w:t>Mức tính năng</w:t>
            </w:r>
          </w:p>
        </w:tc>
        <w:tc>
          <w:tcPr>
            <w:tcW w:w="3329" w:type="pct"/>
            <w:gridSpan w:val="2"/>
            <w:tcBorders>
              <w:bottom w:val="nil"/>
            </w:tcBorders>
            <w:shd w:val="clear" w:color="auto" w:fill="FFFFFF"/>
            <w:vAlign w:val="center"/>
          </w:tcPr>
          <w:p w:rsidR="00984847" w:rsidRPr="008E310A" w:rsidRDefault="00984847" w:rsidP="008E310A">
            <w:pPr>
              <w:spacing w:before="120"/>
              <w:jc w:val="center"/>
              <w:rPr>
                <w:rFonts w:ascii="Arial" w:hAnsi="Arial" w:cs="Arial"/>
                <w:b/>
                <w:sz w:val="20"/>
                <w:szCs w:val="20"/>
              </w:rPr>
            </w:pPr>
            <w:r w:rsidRPr="008E310A">
              <w:rPr>
                <w:rFonts w:ascii="Arial" w:hAnsi="Arial" w:cs="Arial"/>
                <w:b/>
                <w:sz w:val="20"/>
                <w:szCs w:val="20"/>
              </w:rPr>
              <w:t>Nhôm nóng chảy văng bắn</w:t>
            </w:r>
          </w:p>
          <w:p w:rsidR="00984847" w:rsidRPr="008E310A" w:rsidRDefault="00984847" w:rsidP="008E310A">
            <w:pPr>
              <w:spacing w:before="120"/>
              <w:jc w:val="center"/>
              <w:rPr>
                <w:rFonts w:ascii="Arial" w:hAnsi="Arial" w:cs="Arial"/>
                <w:sz w:val="20"/>
                <w:szCs w:val="20"/>
              </w:rPr>
            </w:pPr>
            <w:r w:rsidRPr="008E310A">
              <w:rPr>
                <w:rFonts w:ascii="Arial" w:hAnsi="Arial" w:cs="Arial"/>
                <w:sz w:val="20"/>
                <w:szCs w:val="20"/>
              </w:rPr>
              <w:t>g</w:t>
            </w:r>
          </w:p>
        </w:tc>
      </w:tr>
      <w:tr w:rsidR="00984847" w:rsidRPr="008E310A">
        <w:tblPrEx>
          <w:tblCellMar>
            <w:top w:w="0" w:type="dxa"/>
            <w:left w:w="0" w:type="dxa"/>
            <w:bottom w:w="0" w:type="dxa"/>
            <w:right w:w="0" w:type="dxa"/>
          </w:tblCellMar>
        </w:tblPrEx>
        <w:tc>
          <w:tcPr>
            <w:tcW w:w="1671" w:type="pct"/>
            <w:vMerge/>
            <w:shd w:val="clear" w:color="auto" w:fill="FFFFFF"/>
            <w:vAlign w:val="center"/>
          </w:tcPr>
          <w:p w:rsidR="00984847" w:rsidRPr="008E310A" w:rsidRDefault="00984847" w:rsidP="008E310A">
            <w:pPr>
              <w:spacing w:before="120"/>
              <w:jc w:val="center"/>
              <w:rPr>
                <w:rFonts w:ascii="Arial" w:hAnsi="Arial" w:cs="Arial"/>
                <w:sz w:val="20"/>
                <w:szCs w:val="20"/>
              </w:rPr>
            </w:pPr>
          </w:p>
        </w:tc>
        <w:tc>
          <w:tcPr>
            <w:tcW w:w="1658" w:type="pct"/>
            <w:tcBorders>
              <w:top w:val="nil"/>
            </w:tcBorders>
            <w:shd w:val="clear" w:color="auto" w:fill="FFFFFF"/>
            <w:vAlign w:val="center"/>
          </w:tcPr>
          <w:p w:rsidR="00984847" w:rsidRPr="008E310A" w:rsidRDefault="00984847" w:rsidP="008E310A">
            <w:pPr>
              <w:spacing w:before="120"/>
              <w:jc w:val="center"/>
              <w:rPr>
                <w:rFonts w:ascii="Arial" w:hAnsi="Arial" w:cs="Arial"/>
                <w:sz w:val="20"/>
                <w:szCs w:val="20"/>
              </w:rPr>
            </w:pPr>
            <w:r w:rsidRPr="008E310A">
              <w:rPr>
                <w:rFonts w:ascii="Arial" w:hAnsi="Arial" w:cs="Arial"/>
                <w:sz w:val="20"/>
                <w:szCs w:val="20"/>
              </w:rPr>
              <w:t>Tối thiểu</w:t>
            </w:r>
          </w:p>
        </w:tc>
        <w:tc>
          <w:tcPr>
            <w:tcW w:w="1671" w:type="pct"/>
            <w:tcBorders>
              <w:top w:val="nil"/>
            </w:tcBorders>
            <w:shd w:val="clear" w:color="auto" w:fill="FFFFFF"/>
            <w:vAlign w:val="center"/>
          </w:tcPr>
          <w:p w:rsidR="00984847" w:rsidRPr="008E310A" w:rsidRDefault="00984847" w:rsidP="008E310A">
            <w:pPr>
              <w:spacing w:before="120"/>
              <w:jc w:val="center"/>
              <w:rPr>
                <w:rFonts w:ascii="Arial" w:hAnsi="Arial" w:cs="Arial"/>
                <w:sz w:val="20"/>
                <w:szCs w:val="20"/>
              </w:rPr>
            </w:pPr>
            <w:r w:rsidRPr="008E310A">
              <w:rPr>
                <w:rFonts w:ascii="Arial" w:hAnsi="Arial" w:cs="Arial"/>
                <w:sz w:val="20"/>
                <w:szCs w:val="20"/>
              </w:rPr>
              <w:t>Tối đa</w:t>
            </w:r>
          </w:p>
        </w:tc>
      </w:tr>
      <w:tr w:rsidR="004C74D2" w:rsidRPr="008E310A">
        <w:tblPrEx>
          <w:tblCellMar>
            <w:top w:w="0" w:type="dxa"/>
            <w:left w:w="0" w:type="dxa"/>
            <w:bottom w:w="0" w:type="dxa"/>
            <w:right w:w="0" w:type="dxa"/>
          </w:tblCellMar>
        </w:tblPrEx>
        <w:tc>
          <w:tcPr>
            <w:tcW w:w="1671"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D1</w:t>
            </w:r>
          </w:p>
        </w:tc>
        <w:tc>
          <w:tcPr>
            <w:tcW w:w="1658"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100</w:t>
            </w:r>
          </w:p>
        </w:tc>
        <w:tc>
          <w:tcPr>
            <w:tcW w:w="1671"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&lt;</w:t>
            </w:r>
            <w:r w:rsidR="007170B3" w:rsidRPr="008E310A">
              <w:rPr>
                <w:rFonts w:ascii="Arial" w:hAnsi="Arial" w:cs="Arial"/>
                <w:sz w:val="20"/>
                <w:szCs w:val="20"/>
                <w:lang w:val="en-US"/>
              </w:rPr>
              <w:t xml:space="preserve"> </w:t>
            </w:r>
            <w:r w:rsidRPr="008E310A">
              <w:rPr>
                <w:rFonts w:ascii="Arial" w:hAnsi="Arial" w:cs="Arial"/>
                <w:sz w:val="20"/>
                <w:szCs w:val="20"/>
              </w:rPr>
              <w:t>200</w:t>
            </w:r>
          </w:p>
        </w:tc>
      </w:tr>
      <w:tr w:rsidR="004C74D2" w:rsidRPr="008E310A">
        <w:tblPrEx>
          <w:tblCellMar>
            <w:top w:w="0" w:type="dxa"/>
            <w:left w:w="0" w:type="dxa"/>
            <w:bottom w:w="0" w:type="dxa"/>
            <w:right w:w="0" w:type="dxa"/>
          </w:tblCellMar>
        </w:tblPrEx>
        <w:tc>
          <w:tcPr>
            <w:tcW w:w="1671"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D2</w:t>
            </w:r>
          </w:p>
        </w:tc>
        <w:tc>
          <w:tcPr>
            <w:tcW w:w="1658"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200</w:t>
            </w:r>
          </w:p>
        </w:tc>
        <w:tc>
          <w:tcPr>
            <w:tcW w:w="1671"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&lt;</w:t>
            </w:r>
            <w:r w:rsidR="007170B3" w:rsidRPr="008E310A">
              <w:rPr>
                <w:rFonts w:ascii="Arial" w:hAnsi="Arial" w:cs="Arial"/>
                <w:sz w:val="20"/>
                <w:szCs w:val="20"/>
                <w:lang w:val="en-US"/>
              </w:rPr>
              <w:t xml:space="preserve"> </w:t>
            </w:r>
            <w:r w:rsidRPr="008E310A">
              <w:rPr>
                <w:rFonts w:ascii="Arial" w:hAnsi="Arial" w:cs="Arial"/>
                <w:sz w:val="20"/>
                <w:szCs w:val="20"/>
              </w:rPr>
              <w:t>350</w:t>
            </w:r>
          </w:p>
        </w:tc>
      </w:tr>
      <w:tr w:rsidR="004C74D2" w:rsidRPr="008E310A">
        <w:tblPrEx>
          <w:tblCellMar>
            <w:top w:w="0" w:type="dxa"/>
            <w:left w:w="0" w:type="dxa"/>
            <w:bottom w:w="0" w:type="dxa"/>
            <w:right w:w="0" w:type="dxa"/>
          </w:tblCellMar>
        </w:tblPrEx>
        <w:tc>
          <w:tcPr>
            <w:tcW w:w="1671"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D3</w:t>
            </w:r>
          </w:p>
        </w:tc>
        <w:tc>
          <w:tcPr>
            <w:tcW w:w="1658"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350</w:t>
            </w:r>
          </w:p>
        </w:tc>
        <w:tc>
          <w:tcPr>
            <w:tcW w:w="1671" w:type="pct"/>
            <w:shd w:val="clear" w:color="auto" w:fill="FFFFFF"/>
            <w:vAlign w:val="center"/>
          </w:tcPr>
          <w:p w:rsidR="004C74D2" w:rsidRPr="008E310A" w:rsidRDefault="004C74D2" w:rsidP="008E310A">
            <w:pPr>
              <w:spacing w:before="120"/>
              <w:jc w:val="center"/>
              <w:rPr>
                <w:rFonts w:ascii="Arial" w:hAnsi="Arial" w:cs="Arial"/>
                <w:sz w:val="20"/>
                <w:szCs w:val="20"/>
              </w:rPr>
            </w:pPr>
          </w:p>
        </w:tc>
      </w:tr>
    </w:tbl>
    <w:p w:rsidR="004C74D2" w:rsidRPr="008E310A" w:rsidRDefault="004C74D2" w:rsidP="008E310A">
      <w:pPr>
        <w:spacing w:before="120"/>
        <w:rPr>
          <w:rFonts w:ascii="Arial" w:hAnsi="Arial" w:cs="Arial"/>
          <w:b/>
          <w:i/>
          <w:sz w:val="20"/>
          <w:szCs w:val="20"/>
        </w:rPr>
      </w:pPr>
      <w:r w:rsidRPr="008E310A">
        <w:rPr>
          <w:rFonts w:ascii="Arial" w:hAnsi="Arial" w:cs="Arial"/>
          <w:b/>
          <w:i/>
          <w:sz w:val="20"/>
          <w:szCs w:val="20"/>
        </w:rPr>
        <w:t>2.7.5.</w:t>
      </w:r>
      <w:r w:rsidR="00322484" w:rsidRPr="008E310A">
        <w:rPr>
          <w:rFonts w:ascii="Arial" w:hAnsi="Arial" w:cs="Arial"/>
          <w:b/>
          <w:i/>
          <w:sz w:val="20"/>
          <w:szCs w:val="20"/>
        </w:rPr>
        <w:t xml:space="preserve"> </w:t>
      </w:r>
      <w:r w:rsidRPr="008E310A">
        <w:rPr>
          <w:rFonts w:ascii="Arial" w:hAnsi="Arial" w:cs="Arial"/>
          <w:b/>
          <w:i/>
          <w:sz w:val="20"/>
          <w:szCs w:val="20"/>
        </w:rPr>
        <w:t>Sắt nóng chảy văng bắn (mã hiệu E)</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Thử theo TCVN 6694:2010 trang phục một hoặc nhiều lớp và/hoặc tổ hợp quần áo dùng để bảo vệ chống sắt nóng chảy văng bắn phải đáp ứng ít nhất mức tính năng E1 trong Bảng 4.</w:t>
      </w:r>
    </w:p>
    <w:p w:rsidR="004C74D2" w:rsidRPr="008E310A" w:rsidRDefault="004C74D2" w:rsidP="008E310A">
      <w:pPr>
        <w:spacing w:before="120"/>
        <w:jc w:val="center"/>
        <w:rPr>
          <w:rFonts w:ascii="Arial" w:hAnsi="Arial" w:cs="Arial"/>
          <w:b/>
          <w:sz w:val="20"/>
          <w:szCs w:val="20"/>
        </w:rPr>
      </w:pPr>
      <w:bookmarkStart w:id="13" w:name="chuong_pl_4"/>
      <w:r w:rsidRPr="008E310A">
        <w:rPr>
          <w:rFonts w:ascii="Arial" w:hAnsi="Arial" w:cs="Arial"/>
          <w:b/>
          <w:sz w:val="20"/>
          <w:szCs w:val="20"/>
        </w:rPr>
        <w:t>Bảng 4 - Mức tính năng: sắt nóng chảy văng bắn</w:t>
      </w:r>
      <w:bookmarkEnd w:id="13"/>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032"/>
        <w:gridCol w:w="3010"/>
        <w:gridCol w:w="3035"/>
      </w:tblGrid>
      <w:tr w:rsidR="00AA2BEA" w:rsidRPr="008E310A">
        <w:tblPrEx>
          <w:tblCellMar>
            <w:top w:w="0" w:type="dxa"/>
            <w:left w:w="0" w:type="dxa"/>
            <w:bottom w:w="0" w:type="dxa"/>
            <w:right w:w="0" w:type="dxa"/>
          </w:tblCellMar>
        </w:tblPrEx>
        <w:tc>
          <w:tcPr>
            <w:tcW w:w="1670" w:type="pct"/>
            <w:vMerge w:val="restart"/>
            <w:shd w:val="clear" w:color="auto" w:fill="FFFFFF"/>
            <w:vAlign w:val="center"/>
          </w:tcPr>
          <w:p w:rsidR="00AA2BEA" w:rsidRPr="008E310A" w:rsidRDefault="00AA2BEA" w:rsidP="008E310A">
            <w:pPr>
              <w:spacing w:before="120"/>
              <w:jc w:val="center"/>
              <w:rPr>
                <w:rFonts w:ascii="Arial" w:hAnsi="Arial" w:cs="Arial"/>
                <w:b/>
                <w:sz w:val="20"/>
                <w:szCs w:val="20"/>
              </w:rPr>
            </w:pPr>
            <w:r w:rsidRPr="008E310A">
              <w:rPr>
                <w:rFonts w:ascii="Arial" w:hAnsi="Arial" w:cs="Arial"/>
                <w:b/>
                <w:sz w:val="20"/>
                <w:szCs w:val="20"/>
              </w:rPr>
              <w:t>Mức tính năng</w:t>
            </w:r>
          </w:p>
        </w:tc>
        <w:tc>
          <w:tcPr>
            <w:tcW w:w="3330" w:type="pct"/>
            <w:gridSpan w:val="2"/>
            <w:tcBorders>
              <w:bottom w:val="nil"/>
            </w:tcBorders>
            <w:shd w:val="clear" w:color="auto" w:fill="FFFFFF"/>
            <w:vAlign w:val="center"/>
          </w:tcPr>
          <w:p w:rsidR="00AA2BEA" w:rsidRPr="008E310A" w:rsidRDefault="00AA2BEA" w:rsidP="008E310A">
            <w:pPr>
              <w:spacing w:before="120"/>
              <w:jc w:val="center"/>
              <w:rPr>
                <w:rFonts w:ascii="Arial" w:hAnsi="Arial" w:cs="Arial"/>
                <w:b/>
                <w:sz w:val="20"/>
                <w:szCs w:val="20"/>
              </w:rPr>
            </w:pPr>
            <w:r w:rsidRPr="008E310A">
              <w:rPr>
                <w:rFonts w:ascii="Arial" w:hAnsi="Arial" w:cs="Arial"/>
                <w:b/>
                <w:sz w:val="20"/>
                <w:szCs w:val="20"/>
              </w:rPr>
              <w:t>Sắt nóng ch</w:t>
            </w:r>
            <w:r w:rsidRPr="008E310A">
              <w:rPr>
                <w:rFonts w:ascii="Arial" w:hAnsi="Arial" w:cs="Arial"/>
                <w:b/>
                <w:sz w:val="20"/>
                <w:szCs w:val="20"/>
                <w:lang w:val="en-US"/>
              </w:rPr>
              <w:t xml:space="preserve">ảy </w:t>
            </w:r>
            <w:r w:rsidRPr="008E310A">
              <w:rPr>
                <w:rFonts w:ascii="Arial" w:hAnsi="Arial" w:cs="Arial"/>
                <w:b/>
                <w:sz w:val="20"/>
                <w:szCs w:val="20"/>
              </w:rPr>
              <w:t>văng bắn</w:t>
            </w:r>
          </w:p>
          <w:p w:rsidR="00AA2BEA" w:rsidRPr="008E310A" w:rsidRDefault="00AA2BEA" w:rsidP="008E310A">
            <w:pPr>
              <w:spacing w:before="120"/>
              <w:jc w:val="center"/>
              <w:rPr>
                <w:rFonts w:ascii="Arial" w:hAnsi="Arial" w:cs="Arial"/>
                <w:sz w:val="20"/>
                <w:szCs w:val="20"/>
                <w:lang w:val="en-US"/>
              </w:rPr>
            </w:pPr>
            <w:r w:rsidRPr="008E310A">
              <w:rPr>
                <w:rFonts w:ascii="Arial" w:hAnsi="Arial" w:cs="Arial"/>
                <w:sz w:val="20"/>
                <w:szCs w:val="20"/>
                <w:lang w:val="en-US"/>
              </w:rPr>
              <w:t>g</w:t>
            </w:r>
          </w:p>
        </w:tc>
      </w:tr>
      <w:tr w:rsidR="00AA2BEA" w:rsidRPr="008E310A">
        <w:tblPrEx>
          <w:tblCellMar>
            <w:top w:w="0" w:type="dxa"/>
            <w:left w:w="0" w:type="dxa"/>
            <w:bottom w:w="0" w:type="dxa"/>
            <w:right w:w="0" w:type="dxa"/>
          </w:tblCellMar>
        </w:tblPrEx>
        <w:tc>
          <w:tcPr>
            <w:tcW w:w="1670" w:type="pct"/>
            <w:vMerge/>
            <w:shd w:val="clear" w:color="auto" w:fill="FFFFFF"/>
            <w:vAlign w:val="center"/>
          </w:tcPr>
          <w:p w:rsidR="00AA2BEA" w:rsidRPr="008E310A" w:rsidRDefault="00AA2BEA" w:rsidP="008E310A">
            <w:pPr>
              <w:spacing w:before="120"/>
              <w:jc w:val="center"/>
              <w:rPr>
                <w:rFonts w:ascii="Arial" w:hAnsi="Arial" w:cs="Arial"/>
                <w:sz w:val="20"/>
                <w:szCs w:val="20"/>
              </w:rPr>
            </w:pPr>
          </w:p>
        </w:tc>
        <w:tc>
          <w:tcPr>
            <w:tcW w:w="1658" w:type="pct"/>
            <w:tcBorders>
              <w:top w:val="nil"/>
            </w:tcBorders>
            <w:shd w:val="clear" w:color="auto" w:fill="FFFFFF"/>
            <w:vAlign w:val="center"/>
          </w:tcPr>
          <w:p w:rsidR="00AA2BEA" w:rsidRPr="008E310A" w:rsidRDefault="00AA2BEA" w:rsidP="008E310A">
            <w:pPr>
              <w:spacing w:before="120"/>
              <w:jc w:val="center"/>
              <w:rPr>
                <w:rFonts w:ascii="Arial" w:hAnsi="Arial" w:cs="Arial"/>
                <w:sz w:val="20"/>
                <w:szCs w:val="20"/>
              </w:rPr>
            </w:pPr>
            <w:r w:rsidRPr="008E310A">
              <w:rPr>
                <w:rFonts w:ascii="Arial" w:hAnsi="Arial" w:cs="Arial"/>
                <w:sz w:val="20"/>
                <w:szCs w:val="20"/>
              </w:rPr>
              <w:t>Tối đa</w:t>
            </w:r>
          </w:p>
        </w:tc>
        <w:tc>
          <w:tcPr>
            <w:tcW w:w="1672" w:type="pct"/>
            <w:tcBorders>
              <w:top w:val="nil"/>
            </w:tcBorders>
            <w:shd w:val="clear" w:color="auto" w:fill="FFFFFF"/>
            <w:vAlign w:val="center"/>
          </w:tcPr>
          <w:p w:rsidR="00AA2BEA" w:rsidRPr="008E310A" w:rsidRDefault="00AA2BEA" w:rsidP="008E310A">
            <w:pPr>
              <w:spacing w:before="120"/>
              <w:jc w:val="center"/>
              <w:rPr>
                <w:rFonts w:ascii="Arial" w:hAnsi="Arial" w:cs="Arial"/>
                <w:sz w:val="20"/>
                <w:szCs w:val="20"/>
              </w:rPr>
            </w:pPr>
            <w:r w:rsidRPr="008E310A">
              <w:rPr>
                <w:rFonts w:ascii="Arial" w:hAnsi="Arial" w:cs="Arial"/>
                <w:sz w:val="20"/>
                <w:szCs w:val="20"/>
              </w:rPr>
              <w:t>Tối thiểu</w:t>
            </w:r>
          </w:p>
        </w:tc>
      </w:tr>
      <w:tr w:rsidR="004C74D2" w:rsidRPr="008E310A">
        <w:tblPrEx>
          <w:tblCellMar>
            <w:top w:w="0" w:type="dxa"/>
            <w:left w:w="0" w:type="dxa"/>
            <w:bottom w:w="0" w:type="dxa"/>
            <w:right w:w="0" w:type="dxa"/>
          </w:tblCellMar>
        </w:tblPrEx>
        <w:tc>
          <w:tcPr>
            <w:tcW w:w="1670"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E1</w:t>
            </w:r>
          </w:p>
        </w:tc>
        <w:tc>
          <w:tcPr>
            <w:tcW w:w="1658"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60</w:t>
            </w:r>
          </w:p>
        </w:tc>
        <w:tc>
          <w:tcPr>
            <w:tcW w:w="1672"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&lt; 120</w:t>
            </w:r>
          </w:p>
        </w:tc>
      </w:tr>
      <w:tr w:rsidR="004C74D2" w:rsidRPr="008E310A">
        <w:tblPrEx>
          <w:tblCellMar>
            <w:top w:w="0" w:type="dxa"/>
            <w:left w:w="0" w:type="dxa"/>
            <w:bottom w:w="0" w:type="dxa"/>
            <w:right w:w="0" w:type="dxa"/>
          </w:tblCellMar>
        </w:tblPrEx>
        <w:tc>
          <w:tcPr>
            <w:tcW w:w="1670"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E2</w:t>
            </w:r>
          </w:p>
        </w:tc>
        <w:tc>
          <w:tcPr>
            <w:tcW w:w="1658"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120</w:t>
            </w:r>
          </w:p>
        </w:tc>
        <w:tc>
          <w:tcPr>
            <w:tcW w:w="1672"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&lt;</w:t>
            </w:r>
            <w:r w:rsidR="006926B8" w:rsidRPr="008E310A">
              <w:rPr>
                <w:rFonts w:ascii="Arial" w:hAnsi="Arial" w:cs="Arial"/>
                <w:sz w:val="20"/>
                <w:szCs w:val="20"/>
                <w:lang w:val="en-US"/>
              </w:rPr>
              <w:t xml:space="preserve"> </w:t>
            </w:r>
            <w:r w:rsidRPr="008E310A">
              <w:rPr>
                <w:rFonts w:ascii="Arial" w:hAnsi="Arial" w:cs="Arial"/>
                <w:sz w:val="20"/>
                <w:szCs w:val="20"/>
              </w:rPr>
              <w:t>200</w:t>
            </w:r>
          </w:p>
        </w:tc>
      </w:tr>
      <w:tr w:rsidR="004C74D2" w:rsidRPr="008E310A">
        <w:tblPrEx>
          <w:tblCellMar>
            <w:top w:w="0" w:type="dxa"/>
            <w:left w:w="0" w:type="dxa"/>
            <w:bottom w:w="0" w:type="dxa"/>
            <w:right w:w="0" w:type="dxa"/>
          </w:tblCellMar>
        </w:tblPrEx>
        <w:tc>
          <w:tcPr>
            <w:tcW w:w="1670"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E3</w:t>
            </w:r>
          </w:p>
        </w:tc>
        <w:tc>
          <w:tcPr>
            <w:tcW w:w="1658" w:type="pct"/>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200</w:t>
            </w:r>
          </w:p>
        </w:tc>
        <w:tc>
          <w:tcPr>
            <w:tcW w:w="1672" w:type="pct"/>
            <w:shd w:val="clear" w:color="auto" w:fill="FFFFFF"/>
            <w:vAlign w:val="center"/>
          </w:tcPr>
          <w:p w:rsidR="004C74D2" w:rsidRPr="008E310A" w:rsidRDefault="004C74D2" w:rsidP="008E310A">
            <w:pPr>
              <w:spacing w:before="120"/>
              <w:jc w:val="center"/>
              <w:rPr>
                <w:rFonts w:ascii="Arial" w:hAnsi="Arial" w:cs="Arial"/>
                <w:sz w:val="20"/>
                <w:szCs w:val="20"/>
              </w:rPr>
            </w:pPr>
          </w:p>
        </w:tc>
      </w:tr>
    </w:tbl>
    <w:p w:rsidR="004C74D2" w:rsidRPr="008E310A" w:rsidRDefault="004C74D2" w:rsidP="008E310A">
      <w:pPr>
        <w:spacing w:before="120"/>
        <w:rPr>
          <w:rFonts w:ascii="Arial" w:hAnsi="Arial" w:cs="Arial"/>
          <w:b/>
          <w:i/>
          <w:sz w:val="20"/>
          <w:szCs w:val="20"/>
        </w:rPr>
      </w:pPr>
      <w:r w:rsidRPr="008E310A">
        <w:rPr>
          <w:rFonts w:ascii="Arial" w:hAnsi="Arial" w:cs="Arial"/>
          <w:b/>
          <w:i/>
          <w:sz w:val="20"/>
          <w:szCs w:val="20"/>
        </w:rPr>
        <w:t>2.7.6.</w:t>
      </w:r>
      <w:r w:rsidR="00322484" w:rsidRPr="008E310A">
        <w:rPr>
          <w:rFonts w:ascii="Arial" w:hAnsi="Arial" w:cs="Arial"/>
          <w:b/>
          <w:i/>
          <w:sz w:val="20"/>
          <w:szCs w:val="20"/>
        </w:rPr>
        <w:t xml:space="preserve"> </w:t>
      </w:r>
      <w:r w:rsidRPr="008E310A">
        <w:rPr>
          <w:rFonts w:ascii="Arial" w:hAnsi="Arial" w:cs="Arial"/>
          <w:b/>
          <w:i/>
          <w:sz w:val="20"/>
          <w:szCs w:val="20"/>
        </w:rPr>
        <w:t>Nhiệt tiếp xúc (mã hiệu F)</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Khi thử theo TCVN 6876-1:2010 Quần áo bảo vệ chống nhiệt và lửa- xác định sự truyền nhiệt trực tiếp xúc qua quần áo bảo vệ hoặc vật li</w:t>
      </w:r>
      <w:r w:rsidR="000F712A" w:rsidRPr="008E310A">
        <w:rPr>
          <w:rFonts w:ascii="Arial" w:hAnsi="Arial" w:cs="Arial"/>
          <w:sz w:val="20"/>
          <w:szCs w:val="20"/>
        </w:rPr>
        <w:t>ệu cấu thành- Phần 1: phương ph</w:t>
      </w:r>
      <w:r w:rsidR="000F712A" w:rsidRPr="008E310A">
        <w:rPr>
          <w:rFonts w:ascii="Arial" w:hAnsi="Arial" w:cs="Arial"/>
          <w:sz w:val="20"/>
          <w:szCs w:val="20"/>
          <w:lang w:val="en-US"/>
        </w:rPr>
        <w:t>á</w:t>
      </w:r>
      <w:r w:rsidRPr="008E310A">
        <w:rPr>
          <w:rFonts w:ascii="Arial" w:hAnsi="Arial" w:cs="Arial"/>
          <w:sz w:val="20"/>
          <w:szCs w:val="20"/>
        </w:rPr>
        <w:t>p thử sử dụng nhiệt tiếp xúc tạo ra bởi ống trụ ra nhiệt tại nhiệt độ 250°</w:t>
      </w:r>
      <w:r w:rsidR="000F712A" w:rsidRPr="008E310A">
        <w:rPr>
          <w:rFonts w:ascii="Arial" w:hAnsi="Arial" w:cs="Arial"/>
          <w:sz w:val="20"/>
          <w:szCs w:val="20"/>
          <w:lang w:val="en-US"/>
        </w:rPr>
        <w:t>C</w:t>
      </w:r>
      <w:r w:rsidRPr="008E310A">
        <w:rPr>
          <w:rFonts w:ascii="Arial" w:hAnsi="Arial" w:cs="Arial"/>
          <w:sz w:val="20"/>
          <w:szCs w:val="20"/>
        </w:rPr>
        <w:t>, trang phục một hoặc nhiều lớp và/hoặc tổ hợp quần áo dùng để bảo vệ chống nhiệt tiếp xúc, phải đáp ứng ít nhất mức tính năng F1 trong Bảng 5. Phép thử và số lượng mẫu thử phải được quy định trong TCVN 6876-1:2010 và phân loại tính năng theo kết quả thấp nhất được làm tròn đến 0,1s.</w:t>
      </w:r>
    </w:p>
    <w:p w:rsidR="004C74D2" w:rsidRPr="008E310A" w:rsidRDefault="004C74D2" w:rsidP="008E310A">
      <w:pPr>
        <w:spacing w:before="120"/>
        <w:jc w:val="center"/>
        <w:rPr>
          <w:rFonts w:ascii="Arial" w:hAnsi="Arial" w:cs="Arial"/>
          <w:b/>
          <w:sz w:val="20"/>
          <w:szCs w:val="20"/>
        </w:rPr>
      </w:pPr>
      <w:bookmarkStart w:id="14" w:name="chuong_pl_5"/>
      <w:r w:rsidRPr="008E310A">
        <w:rPr>
          <w:rFonts w:ascii="Arial" w:hAnsi="Arial" w:cs="Arial"/>
          <w:b/>
          <w:sz w:val="20"/>
          <w:szCs w:val="20"/>
        </w:rPr>
        <w:t>Bảng 5 - Mức tính năng: nhiệt tiếp xúc</w:t>
      </w:r>
      <w:bookmarkEnd w:id="14"/>
    </w:p>
    <w:tbl>
      <w:tblPr>
        <w:tblW w:w="5000" w:type="pct"/>
        <w:tblCellMar>
          <w:left w:w="0" w:type="dxa"/>
          <w:right w:w="0" w:type="dxa"/>
        </w:tblCellMar>
        <w:tblLook w:val="0000" w:firstRow="0" w:lastRow="0" w:firstColumn="0" w:lastColumn="0" w:noHBand="0" w:noVBand="0"/>
      </w:tblPr>
      <w:tblGrid>
        <w:gridCol w:w="3036"/>
        <w:gridCol w:w="3017"/>
        <w:gridCol w:w="3028"/>
      </w:tblGrid>
      <w:tr w:rsidR="003545BF" w:rsidRPr="008E310A">
        <w:tblPrEx>
          <w:tblCellMar>
            <w:top w:w="0" w:type="dxa"/>
            <w:left w:w="0" w:type="dxa"/>
            <w:bottom w:w="0" w:type="dxa"/>
            <w:right w:w="0" w:type="dxa"/>
          </w:tblCellMar>
        </w:tblPrEx>
        <w:tc>
          <w:tcPr>
            <w:tcW w:w="1672" w:type="pct"/>
            <w:vMerge w:val="restart"/>
            <w:tcBorders>
              <w:top w:val="single" w:sz="4" w:space="0" w:color="auto"/>
              <w:left w:val="single" w:sz="4" w:space="0" w:color="auto"/>
              <w:right w:val="nil"/>
            </w:tcBorders>
            <w:shd w:val="clear" w:color="auto" w:fill="FFFFFF"/>
            <w:vAlign w:val="center"/>
          </w:tcPr>
          <w:p w:rsidR="003545BF" w:rsidRPr="008E310A" w:rsidRDefault="003545BF" w:rsidP="008E310A">
            <w:pPr>
              <w:spacing w:before="120"/>
              <w:jc w:val="center"/>
              <w:rPr>
                <w:rFonts w:ascii="Arial" w:hAnsi="Arial" w:cs="Arial"/>
                <w:b/>
                <w:sz w:val="20"/>
                <w:szCs w:val="20"/>
              </w:rPr>
            </w:pPr>
            <w:r w:rsidRPr="008E310A">
              <w:rPr>
                <w:rFonts w:ascii="Arial" w:hAnsi="Arial" w:cs="Arial"/>
                <w:b/>
                <w:sz w:val="20"/>
                <w:szCs w:val="20"/>
              </w:rPr>
              <w:lastRenderedPageBreak/>
              <w:t>Mức tính năng</w:t>
            </w:r>
          </w:p>
        </w:tc>
        <w:tc>
          <w:tcPr>
            <w:tcW w:w="3328" w:type="pct"/>
            <w:gridSpan w:val="2"/>
            <w:tcBorders>
              <w:top w:val="single" w:sz="4" w:space="0" w:color="auto"/>
              <w:left w:val="single" w:sz="4" w:space="0" w:color="auto"/>
              <w:right w:val="single" w:sz="4" w:space="0" w:color="auto"/>
            </w:tcBorders>
            <w:shd w:val="clear" w:color="auto" w:fill="FFFFFF"/>
            <w:vAlign w:val="center"/>
          </w:tcPr>
          <w:p w:rsidR="003545BF" w:rsidRPr="008E310A" w:rsidRDefault="003545BF" w:rsidP="008E310A">
            <w:pPr>
              <w:spacing w:before="120"/>
              <w:jc w:val="center"/>
              <w:rPr>
                <w:rFonts w:ascii="Arial" w:hAnsi="Arial" w:cs="Arial"/>
                <w:b/>
                <w:sz w:val="20"/>
                <w:szCs w:val="20"/>
              </w:rPr>
            </w:pPr>
            <w:r w:rsidRPr="008E310A">
              <w:rPr>
                <w:rFonts w:ascii="Arial" w:hAnsi="Arial" w:cs="Arial"/>
                <w:b/>
                <w:sz w:val="20"/>
                <w:szCs w:val="20"/>
              </w:rPr>
              <w:t>Thời gian giới hạn</w:t>
            </w:r>
          </w:p>
          <w:p w:rsidR="003545BF" w:rsidRPr="008E310A" w:rsidRDefault="003545BF" w:rsidP="008E310A">
            <w:pPr>
              <w:spacing w:before="120"/>
              <w:jc w:val="center"/>
              <w:rPr>
                <w:rFonts w:ascii="Arial" w:hAnsi="Arial" w:cs="Arial"/>
                <w:sz w:val="20"/>
                <w:szCs w:val="20"/>
              </w:rPr>
            </w:pPr>
            <w:r w:rsidRPr="008E310A">
              <w:rPr>
                <w:rFonts w:ascii="Arial" w:hAnsi="Arial" w:cs="Arial"/>
                <w:sz w:val="20"/>
                <w:szCs w:val="20"/>
              </w:rPr>
              <w:t>s</w:t>
            </w:r>
          </w:p>
        </w:tc>
      </w:tr>
      <w:tr w:rsidR="003545BF" w:rsidRPr="008E310A">
        <w:tblPrEx>
          <w:tblCellMar>
            <w:top w:w="0" w:type="dxa"/>
            <w:left w:w="0" w:type="dxa"/>
            <w:bottom w:w="0" w:type="dxa"/>
            <w:right w:w="0" w:type="dxa"/>
          </w:tblCellMar>
        </w:tblPrEx>
        <w:tc>
          <w:tcPr>
            <w:tcW w:w="1672" w:type="pct"/>
            <w:vMerge/>
            <w:tcBorders>
              <w:left w:val="single" w:sz="4" w:space="0" w:color="auto"/>
              <w:bottom w:val="nil"/>
              <w:right w:val="nil"/>
            </w:tcBorders>
            <w:shd w:val="clear" w:color="auto" w:fill="FFFFFF"/>
            <w:vAlign w:val="center"/>
          </w:tcPr>
          <w:p w:rsidR="003545BF" w:rsidRPr="008E310A" w:rsidRDefault="003545BF" w:rsidP="008E310A">
            <w:pPr>
              <w:spacing w:before="120"/>
              <w:jc w:val="center"/>
              <w:rPr>
                <w:rFonts w:ascii="Arial" w:hAnsi="Arial" w:cs="Arial"/>
                <w:sz w:val="20"/>
                <w:szCs w:val="20"/>
              </w:rPr>
            </w:pPr>
          </w:p>
        </w:tc>
        <w:tc>
          <w:tcPr>
            <w:tcW w:w="1661" w:type="pct"/>
            <w:tcBorders>
              <w:top w:val="nil"/>
              <w:left w:val="single" w:sz="4" w:space="0" w:color="auto"/>
              <w:bottom w:val="nil"/>
              <w:right w:val="nil"/>
            </w:tcBorders>
            <w:shd w:val="clear" w:color="auto" w:fill="FFFFFF"/>
            <w:vAlign w:val="center"/>
          </w:tcPr>
          <w:p w:rsidR="003545BF" w:rsidRPr="008E310A" w:rsidRDefault="003545BF" w:rsidP="008E310A">
            <w:pPr>
              <w:spacing w:before="120"/>
              <w:jc w:val="center"/>
              <w:rPr>
                <w:rFonts w:ascii="Arial" w:hAnsi="Arial" w:cs="Arial"/>
                <w:sz w:val="20"/>
                <w:szCs w:val="20"/>
              </w:rPr>
            </w:pPr>
            <w:r w:rsidRPr="008E310A">
              <w:rPr>
                <w:rFonts w:ascii="Arial" w:hAnsi="Arial" w:cs="Arial"/>
                <w:sz w:val="20"/>
                <w:szCs w:val="20"/>
              </w:rPr>
              <w:t>Tối thiểu</w:t>
            </w:r>
          </w:p>
        </w:tc>
        <w:tc>
          <w:tcPr>
            <w:tcW w:w="1667" w:type="pct"/>
            <w:tcBorders>
              <w:top w:val="nil"/>
              <w:left w:val="single" w:sz="4" w:space="0" w:color="auto"/>
              <w:bottom w:val="nil"/>
              <w:right w:val="single" w:sz="4" w:space="0" w:color="auto"/>
            </w:tcBorders>
            <w:shd w:val="clear" w:color="auto" w:fill="FFFFFF"/>
            <w:vAlign w:val="center"/>
          </w:tcPr>
          <w:p w:rsidR="003545BF" w:rsidRPr="008E310A" w:rsidRDefault="003545BF" w:rsidP="008E310A">
            <w:pPr>
              <w:spacing w:before="120"/>
              <w:jc w:val="center"/>
              <w:rPr>
                <w:rFonts w:ascii="Arial" w:hAnsi="Arial" w:cs="Arial"/>
                <w:sz w:val="20"/>
                <w:szCs w:val="20"/>
              </w:rPr>
            </w:pPr>
            <w:r w:rsidRPr="008E310A">
              <w:rPr>
                <w:rFonts w:ascii="Arial" w:hAnsi="Arial" w:cs="Arial"/>
                <w:sz w:val="20"/>
                <w:szCs w:val="20"/>
              </w:rPr>
              <w:t>Tối đa</w:t>
            </w:r>
          </w:p>
        </w:tc>
      </w:tr>
      <w:tr w:rsidR="004C74D2" w:rsidRPr="008E310A">
        <w:tblPrEx>
          <w:tblCellMar>
            <w:top w:w="0" w:type="dxa"/>
            <w:left w:w="0" w:type="dxa"/>
            <w:bottom w:w="0" w:type="dxa"/>
            <w:right w:w="0" w:type="dxa"/>
          </w:tblCellMar>
        </w:tblPrEx>
        <w:tc>
          <w:tcPr>
            <w:tcW w:w="1672" w:type="pct"/>
            <w:tcBorders>
              <w:top w:val="single" w:sz="4" w:space="0" w:color="auto"/>
              <w:left w:val="single" w:sz="4" w:space="0" w:color="auto"/>
              <w:bottom w:val="nil"/>
              <w:right w:val="nil"/>
            </w:tcBorders>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F1</w:t>
            </w:r>
          </w:p>
        </w:tc>
        <w:tc>
          <w:tcPr>
            <w:tcW w:w="1661" w:type="pct"/>
            <w:tcBorders>
              <w:top w:val="single" w:sz="4" w:space="0" w:color="auto"/>
              <w:left w:val="single" w:sz="4" w:space="0" w:color="auto"/>
              <w:bottom w:val="nil"/>
              <w:right w:val="nil"/>
            </w:tcBorders>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5,0</w:t>
            </w:r>
          </w:p>
        </w:tc>
        <w:tc>
          <w:tcPr>
            <w:tcW w:w="1667" w:type="pct"/>
            <w:tcBorders>
              <w:top w:val="single" w:sz="4" w:space="0" w:color="auto"/>
              <w:left w:val="single" w:sz="4" w:space="0" w:color="auto"/>
              <w:bottom w:val="nil"/>
              <w:right w:val="single" w:sz="4" w:space="0" w:color="auto"/>
            </w:tcBorders>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&lt; 10,0</w:t>
            </w:r>
          </w:p>
        </w:tc>
      </w:tr>
      <w:tr w:rsidR="004C74D2" w:rsidRPr="008E310A">
        <w:tblPrEx>
          <w:tblCellMar>
            <w:top w:w="0" w:type="dxa"/>
            <w:left w:w="0" w:type="dxa"/>
            <w:bottom w:w="0" w:type="dxa"/>
            <w:right w:w="0" w:type="dxa"/>
          </w:tblCellMar>
        </w:tblPrEx>
        <w:tc>
          <w:tcPr>
            <w:tcW w:w="1672" w:type="pct"/>
            <w:tcBorders>
              <w:top w:val="single" w:sz="4" w:space="0" w:color="auto"/>
              <w:left w:val="single" w:sz="4" w:space="0" w:color="auto"/>
              <w:bottom w:val="nil"/>
              <w:right w:val="nil"/>
            </w:tcBorders>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F2</w:t>
            </w:r>
          </w:p>
        </w:tc>
        <w:tc>
          <w:tcPr>
            <w:tcW w:w="1661" w:type="pct"/>
            <w:tcBorders>
              <w:top w:val="single" w:sz="4" w:space="0" w:color="auto"/>
              <w:left w:val="single" w:sz="4" w:space="0" w:color="auto"/>
              <w:bottom w:val="nil"/>
              <w:right w:val="nil"/>
            </w:tcBorders>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10,0</w:t>
            </w:r>
          </w:p>
        </w:tc>
        <w:tc>
          <w:tcPr>
            <w:tcW w:w="1667" w:type="pct"/>
            <w:tcBorders>
              <w:top w:val="single" w:sz="4" w:space="0" w:color="auto"/>
              <w:left w:val="single" w:sz="4" w:space="0" w:color="auto"/>
              <w:bottom w:val="nil"/>
              <w:right w:val="single" w:sz="4" w:space="0" w:color="auto"/>
            </w:tcBorders>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&lt; 15,0</w:t>
            </w:r>
          </w:p>
        </w:tc>
      </w:tr>
      <w:tr w:rsidR="004C74D2" w:rsidRPr="008E310A">
        <w:tblPrEx>
          <w:tblCellMar>
            <w:top w:w="0" w:type="dxa"/>
            <w:left w:w="0" w:type="dxa"/>
            <w:bottom w:w="0" w:type="dxa"/>
            <w:right w:w="0" w:type="dxa"/>
          </w:tblCellMar>
        </w:tblPrEx>
        <w:tc>
          <w:tcPr>
            <w:tcW w:w="1672" w:type="pct"/>
            <w:tcBorders>
              <w:top w:val="single" w:sz="4" w:space="0" w:color="auto"/>
              <w:left w:val="single" w:sz="4" w:space="0" w:color="auto"/>
              <w:bottom w:val="single" w:sz="4" w:space="0" w:color="auto"/>
              <w:right w:val="nil"/>
            </w:tcBorders>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F3</w:t>
            </w:r>
          </w:p>
        </w:tc>
        <w:tc>
          <w:tcPr>
            <w:tcW w:w="1661" w:type="pct"/>
            <w:tcBorders>
              <w:top w:val="single" w:sz="4" w:space="0" w:color="auto"/>
              <w:left w:val="single" w:sz="4" w:space="0" w:color="auto"/>
              <w:bottom w:val="single" w:sz="4" w:space="0" w:color="auto"/>
              <w:right w:val="nil"/>
            </w:tcBorders>
            <w:shd w:val="clear" w:color="auto" w:fill="FFFFFF"/>
            <w:vAlign w:val="center"/>
          </w:tcPr>
          <w:p w:rsidR="004C74D2" w:rsidRPr="008E310A" w:rsidRDefault="004C74D2" w:rsidP="008E310A">
            <w:pPr>
              <w:spacing w:before="120"/>
              <w:jc w:val="center"/>
              <w:rPr>
                <w:rFonts w:ascii="Arial" w:hAnsi="Arial" w:cs="Arial"/>
                <w:sz w:val="20"/>
                <w:szCs w:val="20"/>
              </w:rPr>
            </w:pPr>
            <w:r w:rsidRPr="008E310A">
              <w:rPr>
                <w:rFonts w:ascii="Arial" w:hAnsi="Arial" w:cs="Arial"/>
                <w:sz w:val="20"/>
                <w:szCs w:val="20"/>
              </w:rPr>
              <w:t>15,0</w:t>
            </w:r>
          </w:p>
        </w:tc>
        <w:tc>
          <w:tcPr>
            <w:tcW w:w="1667" w:type="pct"/>
            <w:tcBorders>
              <w:top w:val="single" w:sz="4" w:space="0" w:color="auto"/>
              <w:left w:val="single" w:sz="4" w:space="0" w:color="auto"/>
              <w:bottom w:val="single" w:sz="4" w:space="0" w:color="auto"/>
              <w:right w:val="single" w:sz="4" w:space="0" w:color="auto"/>
            </w:tcBorders>
            <w:shd w:val="clear" w:color="auto" w:fill="FFFFFF"/>
            <w:vAlign w:val="center"/>
          </w:tcPr>
          <w:p w:rsidR="004C74D2" w:rsidRPr="008E310A" w:rsidRDefault="004C74D2" w:rsidP="008E310A">
            <w:pPr>
              <w:spacing w:before="120"/>
              <w:jc w:val="center"/>
              <w:rPr>
                <w:rFonts w:ascii="Arial" w:hAnsi="Arial" w:cs="Arial"/>
                <w:sz w:val="20"/>
                <w:szCs w:val="20"/>
              </w:rPr>
            </w:pPr>
          </w:p>
        </w:tc>
      </w:tr>
    </w:tbl>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2.8. Ghi nhãn</w:t>
      </w:r>
    </w:p>
    <w:p w:rsidR="004C74D2" w:rsidRPr="008E310A" w:rsidRDefault="004C74D2" w:rsidP="008E310A">
      <w:pPr>
        <w:spacing w:before="120"/>
        <w:rPr>
          <w:rFonts w:ascii="Arial" w:hAnsi="Arial" w:cs="Arial"/>
          <w:sz w:val="20"/>
          <w:szCs w:val="20"/>
        </w:rPr>
      </w:pPr>
      <w:r w:rsidRPr="008E310A">
        <w:rPr>
          <w:rFonts w:ascii="Arial" w:hAnsi="Arial" w:cs="Arial"/>
          <w:b/>
          <w:sz w:val="20"/>
          <w:szCs w:val="20"/>
        </w:rPr>
        <w:t>2.8.1.</w:t>
      </w:r>
      <w:r w:rsidR="00322484" w:rsidRPr="008E310A">
        <w:rPr>
          <w:rFonts w:ascii="Arial" w:hAnsi="Arial" w:cs="Arial"/>
          <w:sz w:val="20"/>
          <w:szCs w:val="20"/>
        </w:rPr>
        <w:t xml:space="preserve"> </w:t>
      </w:r>
      <w:r w:rsidRPr="008E310A">
        <w:rPr>
          <w:rFonts w:ascii="Arial" w:hAnsi="Arial" w:cs="Arial"/>
          <w:sz w:val="20"/>
          <w:szCs w:val="20"/>
        </w:rPr>
        <w:t>Các yêu cầu về ghi nhãn phải theo quy định trong TCVN 6689:2000 Quần áo bảo vệ - yêu cầu chung và trong điều này và Nghị định số 43/2017/NĐ-CP ngày 14/4/2017 của Chính phủ về nhãn hàng hóa và các quy định pháp luật liên quan.</w:t>
      </w:r>
    </w:p>
    <w:p w:rsidR="004C74D2" w:rsidRPr="008E310A" w:rsidRDefault="004C74D2" w:rsidP="008E310A">
      <w:pPr>
        <w:spacing w:before="120"/>
        <w:rPr>
          <w:rFonts w:ascii="Arial" w:hAnsi="Arial" w:cs="Arial"/>
          <w:sz w:val="20"/>
          <w:szCs w:val="20"/>
        </w:rPr>
      </w:pPr>
      <w:r w:rsidRPr="008E310A">
        <w:rPr>
          <w:rFonts w:ascii="Arial" w:hAnsi="Arial" w:cs="Arial"/>
          <w:b/>
          <w:sz w:val="20"/>
          <w:szCs w:val="20"/>
        </w:rPr>
        <w:t>2.8.2.</w:t>
      </w:r>
      <w:r w:rsidR="00322484" w:rsidRPr="008E310A">
        <w:rPr>
          <w:rFonts w:ascii="Arial" w:hAnsi="Arial" w:cs="Arial"/>
          <w:sz w:val="20"/>
          <w:szCs w:val="20"/>
        </w:rPr>
        <w:t xml:space="preserve"> </w:t>
      </w:r>
      <w:r w:rsidRPr="008E310A">
        <w:rPr>
          <w:rFonts w:ascii="Arial" w:hAnsi="Arial" w:cs="Arial"/>
          <w:sz w:val="20"/>
          <w:szCs w:val="20"/>
        </w:rPr>
        <w:t>Phải sử dụng biểu tượng như Hình 1.</w:t>
      </w:r>
    </w:p>
    <w:p w:rsidR="004C74D2" w:rsidRPr="008E310A" w:rsidRDefault="008C347F" w:rsidP="008E310A">
      <w:pPr>
        <w:spacing w:before="120"/>
        <w:jc w:val="center"/>
        <w:rPr>
          <w:rFonts w:ascii="Arial" w:hAnsi="Arial" w:cs="Arial"/>
          <w:sz w:val="20"/>
          <w:szCs w:val="20"/>
        </w:rPr>
      </w:pPr>
      <w:r w:rsidRPr="008E310A">
        <w:rPr>
          <w:rFonts w:ascii="Arial" w:hAnsi="Arial" w:cs="Arial"/>
          <w:noProof/>
          <w:sz w:val="20"/>
          <w:szCs w:val="20"/>
          <w:lang w:val="en-US" w:eastAsia="zh-CN"/>
        </w:rPr>
        <w:drawing>
          <wp:inline distT="0" distB="0" distL="0" distR="0">
            <wp:extent cx="1057275" cy="10096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57275" cy="1009650"/>
                    </a:xfrm>
                    <a:prstGeom prst="rect">
                      <a:avLst/>
                    </a:prstGeom>
                    <a:noFill/>
                    <a:ln>
                      <a:noFill/>
                    </a:ln>
                  </pic:spPr>
                </pic:pic>
              </a:graphicData>
            </a:graphic>
          </wp:inline>
        </w:drawing>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 xml:space="preserve">A B </w:t>
      </w:r>
      <w:r w:rsidR="00B8219A" w:rsidRPr="008E310A">
        <w:rPr>
          <w:rFonts w:ascii="Arial" w:hAnsi="Arial" w:cs="Arial"/>
          <w:sz w:val="20"/>
          <w:szCs w:val="20"/>
          <w:lang w:val="en-US"/>
        </w:rPr>
        <w:t>C</w:t>
      </w:r>
      <w:r w:rsidRPr="008E310A">
        <w:rPr>
          <w:rFonts w:ascii="Arial" w:hAnsi="Arial" w:cs="Arial"/>
          <w:sz w:val="20"/>
          <w:szCs w:val="20"/>
        </w:rPr>
        <w:t xml:space="preserve"> D v.v.</w:t>
      </w:r>
    </w:p>
    <w:p w:rsidR="00204FBC" w:rsidRPr="008E310A" w:rsidRDefault="004C74D2" w:rsidP="008E310A">
      <w:pPr>
        <w:spacing w:before="120"/>
        <w:jc w:val="center"/>
        <w:rPr>
          <w:rFonts w:ascii="Arial" w:hAnsi="Arial" w:cs="Arial"/>
          <w:b/>
          <w:sz w:val="20"/>
          <w:szCs w:val="20"/>
          <w:lang w:val="en-US"/>
        </w:rPr>
      </w:pPr>
      <w:r w:rsidRPr="008E310A">
        <w:rPr>
          <w:rFonts w:ascii="Arial" w:hAnsi="Arial" w:cs="Arial"/>
          <w:b/>
          <w:sz w:val="20"/>
          <w:szCs w:val="20"/>
        </w:rPr>
        <w:t xml:space="preserve">Hình 1 - Biểu tượng: quần áo bảo vệ chống nhiệt và lửa </w:t>
      </w:r>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2.9. Thông tin cần cung cấp</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Phải cung cấp cho khách hàng quần áo bảo vệ chống nhiệt và lửa được cung cấp đầy đủ thông tin bằng tiếng Việt với những thông tin,</w:t>
      </w:r>
      <w:r w:rsidR="00E40A98" w:rsidRPr="008E310A">
        <w:rPr>
          <w:rFonts w:ascii="Arial" w:hAnsi="Arial" w:cs="Arial"/>
          <w:sz w:val="20"/>
          <w:szCs w:val="20"/>
        </w:rPr>
        <w:t xml:space="preserve"> tất cả các thông tin phải rõ r</w:t>
      </w:r>
      <w:r w:rsidR="00E40A98" w:rsidRPr="008E310A">
        <w:rPr>
          <w:rFonts w:ascii="Arial" w:hAnsi="Arial" w:cs="Arial"/>
          <w:sz w:val="20"/>
          <w:szCs w:val="20"/>
          <w:lang w:val="en-US"/>
        </w:rPr>
        <w:t>à</w:t>
      </w:r>
      <w:r w:rsidRPr="008E310A">
        <w:rPr>
          <w:rFonts w:ascii="Arial" w:hAnsi="Arial" w:cs="Arial"/>
          <w:sz w:val="20"/>
          <w:szCs w:val="20"/>
        </w:rPr>
        <w:t>ng, các thông tin cần phải có:</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Pr="008E310A">
        <w:rPr>
          <w:rFonts w:ascii="Arial" w:hAnsi="Arial" w:cs="Arial"/>
          <w:sz w:val="20"/>
          <w:szCs w:val="20"/>
        </w:rPr>
        <w:t>Tên và địa chỉ đầy đủ của nhà sản xuất hoặc nhà đại diện được ủy quyền</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Pr="008E310A">
        <w:rPr>
          <w:rFonts w:ascii="Arial" w:hAnsi="Arial" w:cs="Arial"/>
          <w:sz w:val="20"/>
          <w:szCs w:val="20"/>
        </w:rPr>
        <w:t>Số hiệu Quy chuẩn hoặc Tiêu chuẩn công bố áp dụng</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Pr="008E310A">
        <w:rPr>
          <w:rFonts w:ascii="Arial" w:hAnsi="Arial" w:cs="Arial"/>
          <w:sz w:val="20"/>
          <w:szCs w:val="20"/>
        </w:rPr>
        <w:t>Giải thích các biểu tượng, các nhãn hiệu và cấp độ thực hiện</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Pr="008E310A">
        <w:rPr>
          <w:rFonts w:ascii="Arial" w:hAnsi="Arial" w:cs="Arial"/>
          <w:sz w:val="20"/>
          <w:szCs w:val="20"/>
        </w:rPr>
        <w:t>Hướng dẫn sử dụng:</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 Sử dụng; thông tin cơ bản để sử dụng đúng</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 Các giới hạn sử dụng (ví dụ khoảng nhiệt độ v.v..);</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 Hướng dẫn cất giữ và bảo quản, khoảng thời gian tối đa giữa các lần kiểm tra bảo quản</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 Thời hạn sử dụng hoặc khoảng thời gian sử dụng;</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 C</w:t>
      </w:r>
      <w:r w:rsidR="00E40A98" w:rsidRPr="008E310A">
        <w:rPr>
          <w:rFonts w:ascii="Arial" w:hAnsi="Arial" w:cs="Arial"/>
          <w:sz w:val="20"/>
          <w:szCs w:val="20"/>
        </w:rPr>
        <w:t>ảnh báo đ</w:t>
      </w:r>
      <w:r w:rsidR="00E40A98" w:rsidRPr="008E310A">
        <w:rPr>
          <w:rFonts w:ascii="Arial" w:hAnsi="Arial" w:cs="Arial"/>
          <w:sz w:val="20"/>
          <w:szCs w:val="20"/>
          <w:lang w:val="en-US"/>
        </w:rPr>
        <w:t>ể</w:t>
      </w:r>
      <w:r w:rsidRPr="008E310A">
        <w:rPr>
          <w:rFonts w:ascii="Arial" w:hAnsi="Arial" w:cs="Arial"/>
          <w:sz w:val="20"/>
          <w:szCs w:val="20"/>
        </w:rPr>
        <w:t xml:space="preserve"> đối phó với các vấn đề bất ng</w:t>
      </w:r>
      <w:r w:rsidR="00E40A98" w:rsidRPr="008E310A">
        <w:rPr>
          <w:rFonts w:ascii="Arial" w:hAnsi="Arial" w:cs="Arial"/>
          <w:sz w:val="20"/>
          <w:szCs w:val="20"/>
        </w:rPr>
        <w:t>ờ gặp phải (nếu cần, minh họa b</w:t>
      </w:r>
      <w:r w:rsidR="00E40A98" w:rsidRPr="008E310A">
        <w:rPr>
          <w:rFonts w:ascii="Arial" w:hAnsi="Arial" w:cs="Arial"/>
          <w:sz w:val="20"/>
          <w:szCs w:val="20"/>
          <w:lang w:val="en-US"/>
        </w:rPr>
        <w:t>ổ</w:t>
      </w:r>
      <w:r w:rsidRPr="008E310A">
        <w:rPr>
          <w:rFonts w:ascii="Arial" w:hAnsi="Arial" w:cs="Arial"/>
          <w:sz w:val="20"/>
          <w:szCs w:val="20"/>
        </w:rPr>
        <w:t xml:space="preserve"> sung)</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00BE2209" w:rsidRPr="008E310A">
        <w:rPr>
          <w:rFonts w:ascii="Arial" w:hAnsi="Arial" w:cs="Arial"/>
          <w:sz w:val="20"/>
          <w:szCs w:val="20"/>
        </w:rPr>
        <w:t>Cách đóng gói phù hợp đ</w:t>
      </w:r>
      <w:r w:rsidR="00BE2209" w:rsidRPr="008E310A">
        <w:rPr>
          <w:rFonts w:ascii="Arial" w:hAnsi="Arial" w:cs="Arial"/>
          <w:sz w:val="20"/>
          <w:szCs w:val="20"/>
          <w:lang w:val="en-US"/>
        </w:rPr>
        <w:t>ể</w:t>
      </w:r>
      <w:r w:rsidRPr="008E310A">
        <w:rPr>
          <w:rFonts w:ascii="Arial" w:hAnsi="Arial" w:cs="Arial"/>
          <w:sz w:val="20"/>
          <w:szCs w:val="20"/>
        </w:rPr>
        <w:t xml:space="preserve"> vận chuyển.</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w:t>
      </w:r>
      <w:r w:rsidR="00322484" w:rsidRPr="008E310A">
        <w:rPr>
          <w:rFonts w:ascii="Arial" w:hAnsi="Arial" w:cs="Arial"/>
          <w:sz w:val="20"/>
          <w:szCs w:val="20"/>
        </w:rPr>
        <w:t xml:space="preserve"> </w:t>
      </w:r>
      <w:r w:rsidRPr="008E310A">
        <w:rPr>
          <w:rFonts w:ascii="Arial" w:hAnsi="Arial" w:cs="Arial"/>
          <w:sz w:val="20"/>
          <w:szCs w:val="20"/>
        </w:rPr>
        <w:t>Phải có hướng dẫn sử dụng các ký hiệu ghi trên nhãn</w:t>
      </w:r>
    </w:p>
    <w:p w:rsidR="004C74D2" w:rsidRPr="008E310A" w:rsidRDefault="00BE2209" w:rsidP="008E310A">
      <w:pPr>
        <w:spacing w:before="120"/>
        <w:rPr>
          <w:rFonts w:ascii="Arial" w:hAnsi="Arial" w:cs="Arial"/>
          <w:b/>
          <w:sz w:val="20"/>
          <w:szCs w:val="20"/>
        </w:rPr>
      </w:pPr>
      <w:bookmarkStart w:id="15" w:name="muc_3"/>
      <w:r w:rsidRPr="008E310A">
        <w:rPr>
          <w:rFonts w:ascii="Arial" w:hAnsi="Arial" w:cs="Arial"/>
          <w:b/>
          <w:sz w:val="20"/>
          <w:szCs w:val="20"/>
        </w:rPr>
        <w:t>III. QUY ĐỊNH VỀ QUẢN LÝ</w:t>
      </w:r>
      <w:bookmarkEnd w:id="15"/>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3.1.</w:t>
      </w:r>
      <w:r w:rsidR="00322484" w:rsidRPr="008E310A">
        <w:rPr>
          <w:rFonts w:ascii="Arial" w:hAnsi="Arial" w:cs="Arial"/>
          <w:b/>
          <w:sz w:val="20"/>
          <w:szCs w:val="20"/>
        </w:rPr>
        <w:t xml:space="preserve"> </w:t>
      </w:r>
      <w:r w:rsidRPr="008E310A">
        <w:rPr>
          <w:rFonts w:ascii="Arial" w:hAnsi="Arial" w:cs="Arial"/>
          <w:b/>
          <w:sz w:val="20"/>
          <w:szCs w:val="20"/>
        </w:rPr>
        <w:t>Quần áo bảo vệ chống nhiệt và lửa sản xuất trong nước</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3.1.1.</w:t>
      </w:r>
      <w:r w:rsidR="00322484" w:rsidRPr="008E310A">
        <w:rPr>
          <w:rFonts w:ascii="Arial" w:hAnsi="Arial" w:cs="Arial"/>
          <w:sz w:val="20"/>
          <w:szCs w:val="20"/>
        </w:rPr>
        <w:t xml:space="preserve"> </w:t>
      </w:r>
      <w:r w:rsidRPr="008E310A">
        <w:rPr>
          <w:rFonts w:ascii="Arial" w:hAnsi="Arial" w:cs="Arial"/>
          <w:sz w:val="20"/>
          <w:szCs w:val="20"/>
        </w:rPr>
        <w:t>Quần áo bảo vệ chống nhiệt và lửa sản xuất trong nước sản xuất trong nước phải được chứng nhận hợp quy và công bố hợp quy phù hợp với các quy định của pháp luật.</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3.1.2.</w:t>
      </w:r>
      <w:r w:rsidR="00322484" w:rsidRPr="008E310A">
        <w:rPr>
          <w:rFonts w:ascii="Arial" w:hAnsi="Arial" w:cs="Arial"/>
          <w:sz w:val="20"/>
          <w:szCs w:val="20"/>
        </w:rPr>
        <w:t xml:space="preserve"> </w:t>
      </w:r>
      <w:r w:rsidRPr="008E310A">
        <w:rPr>
          <w:rFonts w:ascii="Arial" w:hAnsi="Arial" w:cs="Arial"/>
          <w:sz w:val="20"/>
          <w:szCs w:val="20"/>
        </w:rPr>
        <w:t>Việc chứng nhận hợp quy do các tổ chức chứng nhận sự phù hợp đã được Bộ Lao động- Thương binh và Xã hội chỉ định thực hiện.</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3.1.3.</w:t>
      </w:r>
      <w:r w:rsidR="00322484" w:rsidRPr="008E310A">
        <w:rPr>
          <w:rFonts w:ascii="Arial" w:hAnsi="Arial" w:cs="Arial"/>
          <w:sz w:val="20"/>
          <w:szCs w:val="20"/>
        </w:rPr>
        <w:t xml:space="preserve"> </w:t>
      </w:r>
      <w:r w:rsidRPr="008E310A">
        <w:rPr>
          <w:rFonts w:ascii="Arial" w:hAnsi="Arial" w:cs="Arial"/>
          <w:sz w:val="20"/>
          <w:szCs w:val="20"/>
        </w:rPr>
        <w:t>Phương thức thực hiện: thử nghiệm mẫu điển hình kết</w:t>
      </w:r>
      <w:r w:rsidR="00BE2209" w:rsidRPr="008E310A">
        <w:rPr>
          <w:rFonts w:ascii="Arial" w:hAnsi="Arial" w:cs="Arial"/>
          <w:sz w:val="20"/>
          <w:szCs w:val="20"/>
        </w:rPr>
        <w:t xml:space="preserve"> hợp đánh giá quá tr</w:t>
      </w:r>
      <w:r w:rsidR="00BE2209" w:rsidRPr="008E310A">
        <w:rPr>
          <w:rFonts w:ascii="Arial" w:hAnsi="Arial" w:cs="Arial"/>
          <w:sz w:val="20"/>
          <w:szCs w:val="20"/>
          <w:lang w:val="en-US"/>
        </w:rPr>
        <w:t>ì</w:t>
      </w:r>
      <w:r w:rsidRPr="008E310A">
        <w:rPr>
          <w:rFonts w:ascii="Arial" w:hAnsi="Arial" w:cs="Arial"/>
          <w:sz w:val="20"/>
          <w:szCs w:val="20"/>
        </w:rPr>
        <w:t xml:space="preserve">nh </w:t>
      </w:r>
      <w:r w:rsidR="00BE2209" w:rsidRPr="008E310A">
        <w:rPr>
          <w:rFonts w:ascii="Arial" w:hAnsi="Arial" w:cs="Arial"/>
          <w:sz w:val="20"/>
          <w:szCs w:val="20"/>
        </w:rPr>
        <w:t>sản xuất; giám sát thông qua th</w:t>
      </w:r>
      <w:r w:rsidR="00BE2209" w:rsidRPr="008E310A">
        <w:rPr>
          <w:rFonts w:ascii="Arial" w:hAnsi="Arial" w:cs="Arial"/>
          <w:sz w:val="20"/>
          <w:szCs w:val="20"/>
          <w:lang w:val="en-US"/>
        </w:rPr>
        <w:t>ử</w:t>
      </w:r>
      <w:r w:rsidRPr="008E310A">
        <w:rPr>
          <w:rFonts w:ascii="Arial" w:hAnsi="Arial" w:cs="Arial"/>
          <w:sz w:val="20"/>
          <w:szCs w:val="20"/>
        </w:rPr>
        <w:t xml:space="preserve"> nghiệm mẫu lấy tại nơi sản xuất kết hợp với đánh giá quá trình sản xuất (Phương thức 3 trong Quy định về công bố hợp chuẩn, công bố hợp quy và phương thức đánh giá sự phù hợp với tiêu chuẩn, quy chuẩn kỹ thuật ban hành kèm theo Thông tư số 28/2012/TT-BKHCN ngày 12/12/2012 của Bộ trưởng Bộ Khoa học và Công nghệ).</w:t>
      </w:r>
    </w:p>
    <w:p w:rsidR="004C74D2" w:rsidRPr="008E310A" w:rsidRDefault="004C74D2" w:rsidP="008E310A">
      <w:pPr>
        <w:spacing w:before="120"/>
        <w:rPr>
          <w:rFonts w:ascii="Arial" w:hAnsi="Arial" w:cs="Arial"/>
          <w:b/>
          <w:sz w:val="20"/>
          <w:szCs w:val="20"/>
        </w:rPr>
      </w:pPr>
      <w:r w:rsidRPr="008E310A">
        <w:rPr>
          <w:rFonts w:ascii="Arial" w:hAnsi="Arial" w:cs="Arial"/>
          <w:b/>
          <w:sz w:val="20"/>
          <w:szCs w:val="20"/>
        </w:rPr>
        <w:t>3.2.</w:t>
      </w:r>
      <w:r w:rsidR="00322484" w:rsidRPr="008E310A">
        <w:rPr>
          <w:rFonts w:ascii="Arial" w:hAnsi="Arial" w:cs="Arial"/>
          <w:b/>
          <w:sz w:val="20"/>
          <w:szCs w:val="20"/>
        </w:rPr>
        <w:t xml:space="preserve"> </w:t>
      </w:r>
      <w:r w:rsidRPr="008E310A">
        <w:rPr>
          <w:rFonts w:ascii="Arial" w:hAnsi="Arial" w:cs="Arial"/>
          <w:b/>
          <w:sz w:val="20"/>
          <w:szCs w:val="20"/>
        </w:rPr>
        <w:t>Quần áo bảo vệ chống nhiệt và lửa nhập khẩu</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3.2.1.</w:t>
      </w:r>
      <w:r w:rsidR="00322484" w:rsidRPr="008E310A">
        <w:rPr>
          <w:rFonts w:ascii="Arial" w:hAnsi="Arial" w:cs="Arial"/>
          <w:sz w:val="20"/>
          <w:szCs w:val="20"/>
        </w:rPr>
        <w:t xml:space="preserve"> </w:t>
      </w:r>
      <w:r w:rsidRPr="008E310A">
        <w:rPr>
          <w:rFonts w:ascii="Arial" w:hAnsi="Arial" w:cs="Arial"/>
          <w:sz w:val="20"/>
          <w:szCs w:val="20"/>
        </w:rPr>
        <w:t>Quần áo bảo hộ chống nhiệt và lửa nhập khẩu phải được chứng nhận hợp quy và đăng ký kiểm tra nhà nước về chất lượng hàng hóa nhập khẩu theo quy định của pháp luật.</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3.2.2.</w:t>
      </w:r>
      <w:r w:rsidR="00322484" w:rsidRPr="008E310A">
        <w:rPr>
          <w:rFonts w:ascii="Arial" w:hAnsi="Arial" w:cs="Arial"/>
          <w:sz w:val="20"/>
          <w:szCs w:val="20"/>
        </w:rPr>
        <w:t xml:space="preserve"> </w:t>
      </w:r>
      <w:r w:rsidRPr="008E310A">
        <w:rPr>
          <w:rFonts w:ascii="Arial" w:hAnsi="Arial" w:cs="Arial"/>
          <w:sz w:val="20"/>
          <w:szCs w:val="20"/>
        </w:rPr>
        <w:t>V</w:t>
      </w:r>
      <w:r w:rsidR="001632DB" w:rsidRPr="008E310A">
        <w:rPr>
          <w:rFonts w:ascii="Arial" w:hAnsi="Arial" w:cs="Arial"/>
          <w:sz w:val="20"/>
          <w:szCs w:val="20"/>
        </w:rPr>
        <w:t>iệc chứng nhận hợp quy do các t</w:t>
      </w:r>
      <w:r w:rsidR="001632DB" w:rsidRPr="008E310A">
        <w:rPr>
          <w:rFonts w:ascii="Arial" w:hAnsi="Arial" w:cs="Arial"/>
          <w:sz w:val="20"/>
          <w:szCs w:val="20"/>
          <w:lang w:val="en-US"/>
        </w:rPr>
        <w:t>ổ</w:t>
      </w:r>
      <w:r w:rsidRPr="008E310A">
        <w:rPr>
          <w:rFonts w:ascii="Arial" w:hAnsi="Arial" w:cs="Arial"/>
          <w:sz w:val="20"/>
          <w:szCs w:val="20"/>
        </w:rPr>
        <w:t xml:space="preserve"> chức chứng nhận sự phù hợp đã được Bộ Lao động- Thương binh và Xã hội chỉ định thực hiện hoặc các tổ chức, cá nhân nước ngoài được thừa nhận tiến </w:t>
      </w:r>
      <w:r w:rsidRPr="008E310A">
        <w:rPr>
          <w:rFonts w:ascii="Arial" w:hAnsi="Arial" w:cs="Arial"/>
          <w:sz w:val="20"/>
          <w:szCs w:val="20"/>
        </w:rPr>
        <w:lastRenderedPageBreak/>
        <w:t>hành.</w:t>
      </w:r>
    </w:p>
    <w:p w:rsidR="004C74D2" w:rsidRPr="008E310A" w:rsidRDefault="004C74D2" w:rsidP="008E310A">
      <w:pPr>
        <w:spacing w:before="120"/>
        <w:rPr>
          <w:rFonts w:ascii="Arial" w:hAnsi="Arial" w:cs="Arial"/>
          <w:sz w:val="20"/>
          <w:szCs w:val="20"/>
        </w:rPr>
      </w:pPr>
      <w:r w:rsidRPr="008E310A">
        <w:rPr>
          <w:rFonts w:ascii="Arial" w:hAnsi="Arial" w:cs="Arial"/>
          <w:sz w:val="20"/>
          <w:szCs w:val="20"/>
        </w:rPr>
        <w:t>3.2.3.</w:t>
      </w:r>
      <w:r w:rsidR="00322484" w:rsidRPr="008E310A">
        <w:rPr>
          <w:rFonts w:ascii="Arial" w:hAnsi="Arial" w:cs="Arial"/>
          <w:sz w:val="20"/>
          <w:szCs w:val="20"/>
        </w:rPr>
        <w:t xml:space="preserve"> </w:t>
      </w:r>
      <w:r w:rsidRPr="008E310A">
        <w:rPr>
          <w:rFonts w:ascii="Arial" w:hAnsi="Arial" w:cs="Arial"/>
          <w:sz w:val="20"/>
          <w:szCs w:val="20"/>
        </w:rPr>
        <w:t>Việc chứng nhận hợp quy được thực hiện theo phương thức thử nghiệm</w:t>
      </w:r>
      <w:r w:rsidR="00624B3C" w:rsidRPr="008E310A">
        <w:rPr>
          <w:rFonts w:ascii="Arial" w:hAnsi="Arial" w:cs="Arial"/>
          <w:sz w:val="20"/>
          <w:szCs w:val="20"/>
        </w:rPr>
        <w:t>, đánh giá lô sản phẩm, hàng h</w:t>
      </w:r>
      <w:r w:rsidR="00624B3C" w:rsidRPr="008E310A">
        <w:rPr>
          <w:rFonts w:ascii="Arial" w:hAnsi="Arial" w:cs="Arial"/>
          <w:sz w:val="20"/>
          <w:szCs w:val="20"/>
          <w:lang w:val="en-US"/>
        </w:rPr>
        <w:t>óa</w:t>
      </w:r>
      <w:r w:rsidRPr="008E310A">
        <w:rPr>
          <w:rFonts w:ascii="Arial" w:hAnsi="Arial" w:cs="Arial"/>
          <w:sz w:val="20"/>
          <w:szCs w:val="20"/>
        </w:rPr>
        <w:t xml:space="preserve"> (Phương thức 7 trong Quy định về công bố hợp chuẩn, công bố hợp quy và phương thức đánh giá sự phù hợp với tiêu chuẩn, quy chuẩn kỹ thuật ban hành kèm theo Thông tư số 28/2012/TT-BKHCN ngày 12/12/2012 của Bộ trưởng Bộ Khoa học và Công nghệ).</w:t>
      </w:r>
    </w:p>
    <w:p w:rsidR="00322484" w:rsidRPr="008E310A" w:rsidRDefault="004C74D2" w:rsidP="008E310A">
      <w:pPr>
        <w:spacing w:before="120"/>
        <w:rPr>
          <w:rFonts w:ascii="Arial" w:hAnsi="Arial" w:cs="Arial"/>
          <w:sz w:val="20"/>
          <w:szCs w:val="20"/>
        </w:rPr>
      </w:pPr>
      <w:r w:rsidRPr="008E310A">
        <w:rPr>
          <w:rFonts w:ascii="Arial" w:hAnsi="Arial" w:cs="Arial"/>
          <w:sz w:val="20"/>
          <w:szCs w:val="20"/>
        </w:rPr>
        <w:t>3.2.4.</w:t>
      </w:r>
      <w:r w:rsidR="00322484" w:rsidRPr="008E310A">
        <w:rPr>
          <w:rFonts w:ascii="Arial" w:hAnsi="Arial" w:cs="Arial"/>
          <w:sz w:val="20"/>
          <w:szCs w:val="20"/>
        </w:rPr>
        <w:t xml:space="preserve"> </w:t>
      </w:r>
      <w:r w:rsidRPr="008E310A">
        <w:rPr>
          <w:rFonts w:ascii="Arial" w:hAnsi="Arial" w:cs="Arial"/>
          <w:sz w:val="20"/>
          <w:szCs w:val="20"/>
        </w:rPr>
        <w:t>Miễn kiểm tra chất lượng quần áo bảo vệ chống nhiệt và lửa nhập khẩu trong trường hợp thỏa thuận song phương, đa phương giữa các cơ quan có thẩm quyền của nước Cộng hòa Xã hội ch</w:t>
      </w:r>
      <w:r w:rsidR="00322484" w:rsidRPr="008E310A">
        <w:rPr>
          <w:rFonts w:ascii="Arial" w:hAnsi="Arial" w:cs="Arial"/>
          <w:sz w:val="20"/>
          <w:szCs w:val="20"/>
        </w:rPr>
        <w:t>ủ nghĩa Việt Nam với các nước xuất khẩu quần áo bảo vệ chống nhiệt và lửa quy định không phải kiểm tra chất lượng khi nhập khẩu.</w:t>
      </w:r>
    </w:p>
    <w:p w:rsidR="00322484" w:rsidRPr="008E310A" w:rsidRDefault="00322484" w:rsidP="008E310A">
      <w:pPr>
        <w:spacing w:before="120"/>
        <w:rPr>
          <w:rFonts w:ascii="Arial" w:hAnsi="Arial" w:cs="Arial"/>
          <w:sz w:val="20"/>
          <w:szCs w:val="20"/>
        </w:rPr>
      </w:pPr>
      <w:r w:rsidRPr="008E310A">
        <w:rPr>
          <w:rFonts w:ascii="Arial" w:hAnsi="Arial" w:cs="Arial"/>
          <w:sz w:val="20"/>
          <w:szCs w:val="20"/>
        </w:rPr>
        <w:t>3.2.5. Riêng với sản phẩm mẫu dùng trong mục đích trưng bầy quảng bá sản phẩm, không trực tiếp sử dụng đối với người lao động thì được miễn kiểm tra chất lượng nhập khẩu, số lượng tối đa 5 bộ.</w:t>
      </w:r>
    </w:p>
    <w:p w:rsidR="00322484" w:rsidRPr="008E310A" w:rsidRDefault="00322484" w:rsidP="008E310A">
      <w:pPr>
        <w:spacing w:before="120"/>
        <w:rPr>
          <w:rFonts w:ascii="Arial" w:hAnsi="Arial" w:cs="Arial"/>
          <w:b/>
          <w:sz w:val="20"/>
          <w:szCs w:val="20"/>
        </w:rPr>
      </w:pPr>
      <w:r w:rsidRPr="008E310A">
        <w:rPr>
          <w:rFonts w:ascii="Arial" w:hAnsi="Arial" w:cs="Arial"/>
          <w:b/>
          <w:sz w:val="20"/>
          <w:szCs w:val="20"/>
        </w:rPr>
        <w:t>3.3. Quần áo bảo vệ chống nhiệt và lửa cung cấp trên thị trường</w:t>
      </w:r>
    </w:p>
    <w:p w:rsidR="00322484" w:rsidRPr="008E310A" w:rsidRDefault="00322484" w:rsidP="008E310A">
      <w:pPr>
        <w:spacing w:before="120"/>
        <w:rPr>
          <w:rFonts w:ascii="Arial" w:hAnsi="Arial" w:cs="Arial"/>
          <w:sz w:val="20"/>
          <w:szCs w:val="20"/>
        </w:rPr>
      </w:pPr>
      <w:r w:rsidRPr="008E310A">
        <w:rPr>
          <w:rFonts w:ascii="Arial" w:hAnsi="Arial" w:cs="Arial"/>
          <w:sz w:val="20"/>
          <w:szCs w:val="20"/>
        </w:rPr>
        <w:t>3.3.1. Quần áo bảo vệ chống nhiệt và lửa cung cấp phải có dấu hợp quy, ghi nhãn theo quy định hiện hành của pháp luật Việt Nam.</w:t>
      </w:r>
    </w:p>
    <w:p w:rsidR="00322484" w:rsidRPr="008E310A" w:rsidRDefault="00322484" w:rsidP="008E310A">
      <w:pPr>
        <w:spacing w:before="120"/>
        <w:rPr>
          <w:rFonts w:ascii="Arial" w:hAnsi="Arial" w:cs="Arial"/>
          <w:sz w:val="20"/>
          <w:szCs w:val="20"/>
        </w:rPr>
      </w:pPr>
      <w:r w:rsidRPr="008E310A">
        <w:rPr>
          <w:rFonts w:ascii="Arial" w:hAnsi="Arial" w:cs="Arial"/>
          <w:sz w:val="20"/>
          <w:szCs w:val="20"/>
        </w:rPr>
        <w:t>3.3.2. Tương ứng với tính năng bảo vệ phải có các ký hiệu thể hiện trên phương tiện bảo vệ cá nhân. Ký hiệu này phải được hướng dẫn cách nhận biết tại tài liệu hướng dẫn sử dụng của nhà sản xuất.</w:t>
      </w:r>
    </w:p>
    <w:p w:rsidR="00322484" w:rsidRPr="008E310A" w:rsidRDefault="002E7198" w:rsidP="008E310A">
      <w:pPr>
        <w:spacing w:before="120"/>
        <w:rPr>
          <w:rFonts w:ascii="Arial" w:hAnsi="Arial" w:cs="Arial"/>
          <w:sz w:val="20"/>
          <w:szCs w:val="20"/>
        </w:rPr>
      </w:pPr>
      <w:r w:rsidRPr="008E310A">
        <w:rPr>
          <w:rFonts w:ascii="Arial" w:hAnsi="Arial" w:cs="Arial"/>
          <w:sz w:val="20"/>
          <w:szCs w:val="20"/>
        </w:rPr>
        <w:t>3.3.3. T</w:t>
      </w:r>
      <w:r w:rsidRPr="008E310A">
        <w:rPr>
          <w:rFonts w:ascii="Arial" w:hAnsi="Arial" w:cs="Arial"/>
          <w:sz w:val="20"/>
          <w:szCs w:val="20"/>
          <w:lang w:val="en-US"/>
        </w:rPr>
        <w:t>ổ</w:t>
      </w:r>
      <w:r w:rsidR="00322484" w:rsidRPr="008E310A">
        <w:rPr>
          <w:rFonts w:ascii="Arial" w:hAnsi="Arial" w:cs="Arial"/>
          <w:sz w:val="20"/>
          <w:szCs w:val="20"/>
        </w:rPr>
        <w:t xml:space="preserve"> chức, cá nhân cung cấp quần áo bảo vệ chống nhiệt và lửa phải cung cấp tài liệu hướng dẫn sử dụng, b</w:t>
      </w:r>
      <w:r w:rsidRPr="008E310A">
        <w:rPr>
          <w:rFonts w:ascii="Arial" w:hAnsi="Arial" w:cs="Arial"/>
          <w:sz w:val="20"/>
          <w:szCs w:val="20"/>
          <w:lang w:val="en-US"/>
        </w:rPr>
        <w:t>ả</w:t>
      </w:r>
      <w:r w:rsidR="00322484" w:rsidRPr="008E310A">
        <w:rPr>
          <w:rFonts w:ascii="Arial" w:hAnsi="Arial" w:cs="Arial"/>
          <w:sz w:val="20"/>
          <w:szCs w:val="20"/>
        </w:rPr>
        <w:t>o quản và kiểm tra trong quá trình sử dụng của nhà sản xuất.</w:t>
      </w:r>
    </w:p>
    <w:p w:rsidR="00322484" w:rsidRPr="008E310A" w:rsidRDefault="00322484" w:rsidP="008E310A">
      <w:pPr>
        <w:spacing w:before="120"/>
        <w:rPr>
          <w:rFonts w:ascii="Arial" w:hAnsi="Arial" w:cs="Arial"/>
          <w:b/>
          <w:sz w:val="20"/>
          <w:szCs w:val="20"/>
        </w:rPr>
      </w:pPr>
      <w:r w:rsidRPr="008E310A">
        <w:rPr>
          <w:rFonts w:ascii="Arial" w:hAnsi="Arial" w:cs="Arial"/>
          <w:b/>
          <w:sz w:val="20"/>
          <w:szCs w:val="20"/>
        </w:rPr>
        <w:t>3.4. Quản lý sử dụng quần áo bảo vệ chống nhiệt và lửa</w:t>
      </w:r>
    </w:p>
    <w:p w:rsidR="00322484" w:rsidRPr="008E310A" w:rsidRDefault="00322484" w:rsidP="008E310A">
      <w:pPr>
        <w:spacing w:before="120"/>
        <w:rPr>
          <w:rFonts w:ascii="Arial" w:hAnsi="Arial" w:cs="Arial"/>
          <w:sz w:val="20"/>
          <w:szCs w:val="20"/>
        </w:rPr>
      </w:pPr>
      <w:r w:rsidRPr="008E310A">
        <w:rPr>
          <w:rFonts w:ascii="Arial" w:hAnsi="Arial" w:cs="Arial"/>
          <w:sz w:val="20"/>
          <w:szCs w:val="20"/>
        </w:rPr>
        <w:t>3.4.1. Quần áo bảo vệ chống nhiệt và lửa phải được bảo quản trong môi trường khô ráo thoáng mát, cách xa vật phát nhiệt, không bị ảnh hưởng của các dung môi có hại và theo đúng hướng dẫn của nhà sản xuất.</w:t>
      </w:r>
    </w:p>
    <w:p w:rsidR="00322484" w:rsidRPr="008E310A" w:rsidRDefault="00322484" w:rsidP="008E310A">
      <w:pPr>
        <w:spacing w:before="120"/>
        <w:rPr>
          <w:rFonts w:ascii="Arial" w:hAnsi="Arial" w:cs="Arial"/>
          <w:sz w:val="20"/>
          <w:szCs w:val="20"/>
        </w:rPr>
      </w:pPr>
      <w:r w:rsidRPr="008E310A">
        <w:rPr>
          <w:rFonts w:ascii="Arial" w:hAnsi="Arial" w:cs="Arial"/>
          <w:sz w:val="20"/>
          <w:szCs w:val="20"/>
        </w:rPr>
        <w:t>3.4.2. Sử dụng quần áo bảo vệ chống nhiệt và lửa đúng mục đích, theo đúng chức năng và theo đúng hướng dẫn của nhà sản xuất.</w:t>
      </w:r>
    </w:p>
    <w:p w:rsidR="00322484" w:rsidRPr="008E310A" w:rsidRDefault="00322484" w:rsidP="008E310A">
      <w:pPr>
        <w:spacing w:before="120"/>
        <w:rPr>
          <w:rFonts w:ascii="Arial" w:hAnsi="Arial" w:cs="Arial"/>
          <w:sz w:val="20"/>
          <w:szCs w:val="20"/>
        </w:rPr>
      </w:pPr>
      <w:r w:rsidRPr="008E310A">
        <w:rPr>
          <w:rFonts w:ascii="Arial" w:hAnsi="Arial" w:cs="Arial"/>
          <w:sz w:val="20"/>
          <w:szCs w:val="20"/>
        </w:rPr>
        <w:t>3.4.3. Quần áo bảo vệ chống nhiệt và lửa phải được kiểm tra theo hướng dẫn của nhà sản xuất. Không sử dụng quần áo bảo vệ chống nhiệt và lửa nếu kết quả kiểm tra không đạt yêu cầu hoặc quá thời hạn sử dụng theo hướng dẫn của nhà sản xuất.</w:t>
      </w:r>
    </w:p>
    <w:p w:rsidR="00322484" w:rsidRPr="008E310A" w:rsidRDefault="00322484" w:rsidP="008E310A">
      <w:pPr>
        <w:spacing w:before="120"/>
        <w:rPr>
          <w:rFonts w:ascii="Arial" w:hAnsi="Arial" w:cs="Arial"/>
          <w:sz w:val="20"/>
          <w:szCs w:val="20"/>
        </w:rPr>
      </w:pPr>
      <w:r w:rsidRPr="008E310A">
        <w:rPr>
          <w:rFonts w:ascii="Arial" w:hAnsi="Arial" w:cs="Arial"/>
          <w:sz w:val="20"/>
          <w:szCs w:val="20"/>
        </w:rPr>
        <w:t>Người sử dụng lao động phải căn cứ vào hướng dẫn sử dụng, bảo quản và kiểm tra trong quá trình sử dụng của nhà sản xuất, xây dựng nội dung kiểm tra tính năng của quần áo bảo vệ chống nhiệt và lửa. Nội dung hướng dẫn</w:t>
      </w:r>
      <w:r w:rsidR="001A00C0" w:rsidRPr="008E310A">
        <w:rPr>
          <w:rFonts w:ascii="Arial" w:hAnsi="Arial" w:cs="Arial"/>
          <w:sz w:val="20"/>
          <w:szCs w:val="20"/>
          <w:lang w:val="en-US"/>
        </w:rPr>
        <w:t xml:space="preserve"> </w:t>
      </w:r>
      <w:r w:rsidRPr="008E310A">
        <w:rPr>
          <w:rFonts w:ascii="Arial" w:hAnsi="Arial" w:cs="Arial"/>
          <w:sz w:val="20"/>
          <w:szCs w:val="20"/>
        </w:rPr>
        <w:t>kiểm tra phải được phổ biến cho người lao động và treo ở vị trí thuận lợi cho người lao động tự kiểm tra.</w:t>
      </w:r>
    </w:p>
    <w:p w:rsidR="00322484" w:rsidRPr="008E310A" w:rsidRDefault="00322484" w:rsidP="008E310A">
      <w:pPr>
        <w:spacing w:before="120"/>
        <w:rPr>
          <w:rFonts w:ascii="Arial" w:hAnsi="Arial" w:cs="Arial"/>
          <w:sz w:val="20"/>
          <w:szCs w:val="20"/>
        </w:rPr>
      </w:pPr>
      <w:r w:rsidRPr="008E310A">
        <w:rPr>
          <w:rFonts w:ascii="Arial" w:hAnsi="Arial" w:cs="Arial"/>
          <w:sz w:val="20"/>
          <w:szCs w:val="20"/>
        </w:rPr>
        <w:t>Trước khi sử dụng quần áo bảo vệ chống nhiệt và lửa, người lao động phải tự kiểm tra theo hướng dẫn đã được niêm yết tại nơi làm việc.</w:t>
      </w:r>
    </w:p>
    <w:p w:rsidR="00322484" w:rsidRPr="008E310A" w:rsidRDefault="00322484" w:rsidP="008E310A">
      <w:pPr>
        <w:spacing w:before="120"/>
        <w:rPr>
          <w:rFonts w:ascii="Arial" w:hAnsi="Arial" w:cs="Arial"/>
          <w:sz w:val="20"/>
          <w:szCs w:val="20"/>
        </w:rPr>
      </w:pPr>
      <w:r w:rsidRPr="008E310A">
        <w:rPr>
          <w:rFonts w:ascii="Arial" w:hAnsi="Arial" w:cs="Arial"/>
          <w:sz w:val="20"/>
          <w:szCs w:val="20"/>
        </w:rPr>
        <w:t>Việc tự kiểm tra khi sử dụng quần áo bảo vệ chống nhiệt và lửa hàng ngày phải được giám sát và có sổ ghi lại kết quả.</w:t>
      </w:r>
    </w:p>
    <w:p w:rsidR="00322484" w:rsidRPr="008E310A" w:rsidRDefault="001A00C0" w:rsidP="008E310A">
      <w:pPr>
        <w:spacing w:before="120"/>
        <w:rPr>
          <w:rFonts w:ascii="Arial" w:hAnsi="Arial" w:cs="Arial"/>
          <w:b/>
          <w:sz w:val="20"/>
          <w:szCs w:val="20"/>
        </w:rPr>
      </w:pPr>
      <w:bookmarkStart w:id="16" w:name="muc_4"/>
      <w:r w:rsidRPr="008E310A">
        <w:rPr>
          <w:rFonts w:ascii="Arial" w:hAnsi="Arial" w:cs="Arial"/>
          <w:b/>
          <w:sz w:val="20"/>
          <w:szCs w:val="20"/>
        </w:rPr>
        <w:t>IV. TRÁCH NHIỆM CỦA TỔ CHỨC, CÁ NHÂN</w:t>
      </w:r>
      <w:bookmarkEnd w:id="16"/>
    </w:p>
    <w:p w:rsidR="00322484" w:rsidRPr="008E310A" w:rsidRDefault="00322484" w:rsidP="008E310A">
      <w:pPr>
        <w:spacing w:before="120"/>
        <w:rPr>
          <w:rFonts w:ascii="Arial" w:hAnsi="Arial" w:cs="Arial"/>
          <w:sz w:val="20"/>
          <w:szCs w:val="20"/>
        </w:rPr>
      </w:pPr>
      <w:r w:rsidRPr="008E310A">
        <w:rPr>
          <w:rFonts w:ascii="Arial" w:hAnsi="Arial" w:cs="Arial"/>
          <w:sz w:val="20"/>
          <w:szCs w:val="20"/>
        </w:rPr>
        <w:t>4.1. Tổ chức, cá nhân sản xuất, nhập khẩu, cung cấp và sử dụng quần áo bảo vệ chống nhiệt và lửa có trách nhiệm tuân thủ các quy định tại Quy chuẩn này.</w:t>
      </w:r>
    </w:p>
    <w:p w:rsidR="00322484" w:rsidRPr="008E310A" w:rsidRDefault="00322484" w:rsidP="008E310A">
      <w:pPr>
        <w:spacing w:before="120"/>
        <w:rPr>
          <w:rFonts w:ascii="Arial" w:hAnsi="Arial" w:cs="Arial"/>
          <w:sz w:val="20"/>
          <w:szCs w:val="20"/>
        </w:rPr>
      </w:pPr>
      <w:r w:rsidRPr="008E310A">
        <w:rPr>
          <w:rFonts w:ascii="Arial" w:hAnsi="Arial" w:cs="Arial"/>
          <w:sz w:val="20"/>
          <w:szCs w:val="20"/>
        </w:rPr>
        <w:t>4.2. Quy chuẩn này là căn cứ để các cơ quan kiểm tra chất lượng và chứng nhận hợp quy của quần áo bảo vệ chống nhiệt và lửa.</w:t>
      </w:r>
    </w:p>
    <w:p w:rsidR="00322484" w:rsidRPr="008E310A" w:rsidRDefault="00322484" w:rsidP="008E310A">
      <w:pPr>
        <w:spacing w:before="120"/>
        <w:rPr>
          <w:rFonts w:ascii="Arial" w:hAnsi="Arial" w:cs="Arial"/>
          <w:sz w:val="20"/>
          <w:szCs w:val="20"/>
        </w:rPr>
      </w:pPr>
      <w:r w:rsidRPr="008E310A">
        <w:rPr>
          <w:rFonts w:ascii="Arial" w:hAnsi="Arial" w:cs="Arial"/>
          <w:sz w:val="20"/>
          <w:szCs w:val="20"/>
        </w:rPr>
        <w:t>Quy chuẩn này là căn cứ thanh tra nhà nước về lao động và thanh tra an toàn, vệ sinh lao động tiến hành thanh tra, kiểm tra về an toàn, vệ sinh lao động.</w:t>
      </w:r>
    </w:p>
    <w:p w:rsidR="00322484" w:rsidRPr="008E310A" w:rsidRDefault="009D79C7" w:rsidP="008E310A">
      <w:pPr>
        <w:spacing w:before="120"/>
        <w:rPr>
          <w:rFonts w:ascii="Arial" w:hAnsi="Arial" w:cs="Arial"/>
          <w:b/>
          <w:sz w:val="20"/>
          <w:szCs w:val="20"/>
        </w:rPr>
      </w:pPr>
      <w:bookmarkStart w:id="17" w:name="muc_5"/>
      <w:r w:rsidRPr="008E310A">
        <w:rPr>
          <w:rFonts w:ascii="Arial" w:hAnsi="Arial" w:cs="Arial"/>
          <w:b/>
          <w:sz w:val="20"/>
          <w:szCs w:val="20"/>
        </w:rPr>
        <w:t>V. TỔ CHỨC THỰC HIỆN</w:t>
      </w:r>
      <w:bookmarkEnd w:id="17"/>
    </w:p>
    <w:p w:rsidR="00322484" w:rsidRPr="008E310A" w:rsidRDefault="00322484" w:rsidP="008E310A">
      <w:pPr>
        <w:spacing w:before="120"/>
        <w:rPr>
          <w:rFonts w:ascii="Arial" w:hAnsi="Arial" w:cs="Arial"/>
          <w:sz w:val="20"/>
          <w:szCs w:val="20"/>
        </w:rPr>
      </w:pPr>
      <w:r w:rsidRPr="008E310A">
        <w:rPr>
          <w:rFonts w:ascii="Arial" w:hAnsi="Arial" w:cs="Arial"/>
          <w:sz w:val="20"/>
          <w:szCs w:val="20"/>
        </w:rPr>
        <w:t>5.1. Cục An toàn lao động, Bộ Lao động - Thương binh và Xã hội có trách nhiệm phối hợp với các cơ quan chức năng có liên quan hướng dẫn và tổ chức việc thực hiện Quy chuẩn kỹ thuật này.</w:t>
      </w:r>
    </w:p>
    <w:p w:rsidR="00322484" w:rsidRPr="008E310A" w:rsidRDefault="00322484" w:rsidP="008E310A">
      <w:pPr>
        <w:spacing w:before="120"/>
        <w:rPr>
          <w:rFonts w:ascii="Arial" w:hAnsi="Arial" w:cs="Arial"/>
          <w:sz w:val="20"/>
          <w:szCs w:val="20"/>
        </w:rPr>
      </w:pPr>
      <w:r w:rsidRPr="008E310A">
        <w:rPr>
          <w:rFonts w:ascii="Arial" w:hAnsi="Arial" w:cs="Arial"/>
          <w:sz w:val="20"/>
          <w:szCs w:val="20"/>
        </w:rPr>
        <w:t>5.2. Các cơ quan quản lý nhà nước về lao động địa phương có trách nhiệm hướng dẫn, thanh tra, kiểm tra việc thực hiện các quy định của Quy chuẩn kỹ thuật này.</w:t>
      </w:r>
    </w:p>
    <w:p w:rsidR="0016545F" w:rsidRPr="008E310A" w:rsidRDefault="00322484" w:rsidP="008E310A">
      <w:pPr>
        <w:spacing w:before="120"/>
        <w:rPr>
          <w:rFonts w:ascii="Arial" w:hAnsi="Arial" w:cs="Arial"/>
          <w:sz w:val="20"/>
          <w:szCs w:val="20"/>
        </w:rPr>
      </w:pPr>
      <w:r w:rsidRPr="008E310A">
        <w:rPr>
          <w:rFonts w:ascii="Arial" w:hAnsi="Arial" w:cs="Arial"/>
          <w:sz w:val="20"/>
          <w:szCs w:val="20"/>
        </w:rPr>
        <w:t>5.3. Trong quá trình thực hiện, nếu có vướng mắc, các cơ quan, tổ chức, cá nhân có liên quan có trách nhiệm kịp thời phản ánh với Bộ Lao động - Thương binh và Xã hội để xem xét giải quyết./.</w:t>
      </w:r>
    </w:p>
    <w:sectPr w:rsidR="0016545F" w:rsidRPr="008E310A" w:rsidSect="00013E3C">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4D2"/>
    <w:rsid w:val="00006A2B"/>
    <w:rsid w:val="00013E3C"/>
    <w:rsid w:val="000B129C"/>
    <w:rsid w:val="000E48B7"/>
    <w:rsid w:val="000F712A"/>
    <w:rsid w:val="001248EC"/>
    <w:rsid w:val="001632DB"/>
    <w:rsid w:val="0016545F"/>
    <w:rsid w:val="00165E11"/>
    <w:rsid w:val="0018545D"/>
    <w:rsid w:val="00192BE6"/>
    <w:rsid w:val="001A00C0"/>
    <w:rsid w:val="001A7990"/>
    <w:rsid w:val="001C3234"/>
    <w:rsid w:val="001D37CF"/>
    <w:rsid w:val="001D430C"/>
    <w:rsid w:val="001E742A"/>
    <w:rsid w:val="00204FBC"/>
    <w:rsid w:val="0029105C"/>
    <w:rsid w:val="0029779A"/>
    <w:rsid w:val="002A3092"/>
    <w:rsid w:val="002E0191"/>
    <w:rsid w:val="002E6CF9"/>
    <w:rsid w:val="002E7198"/>
    <w:rsid w:val="00322484"/>
    <w:rsid w:val="00331A6B"/>
    <w:rsid w:val="00332B71"/>
    <w:rsid w:val="0035339E"/>
    <w:rsid w:val="003545BF"/>
    <w:rsid w:val="00382C1A"/>
    <w:rsid w:val="003B0A7E"/>
    <w:rsid w:val="00413F0D"/>
    <w:rsid w:val="00420A46"/>
    <w:rsid w:val="00482AD5"/>
    <w:rsid w:val="004B55DF"/>
    <w:rsid w:val="004C74D2"/>
    <w:rsid w:val="005319D3"/>
    <w:rsid w:val="005578CD"/>
    <w:rsid w:val="005C6F5B"/>
    <w:rsid w:val="005F4C70"/>
    <w:rsid w:val="005F5267"/>
    <w:rsid w:val="006124CB"/>
    <w:rsid w:val="00624B3C"/>
    <w:rsid w:val="00677658"/>
    <w:rsid w:val="006926B8"/>
    <w:rsid w:val="006B18FC"/>
    <w:rsid w:val="007170B3"/>
    <w:rsid w:val="00733930"/>
    <w:rsid w:val="007466D1"/>
    <w:rsid w:val="00746B84"/>
    <w:rsid w:val="00767CB9"/>
    <w:rsid w:val="007D1546"/>
    <w:rsid w:val="007F1312"/>
    <w:rsid w:val="00851AE4"/>
    <w:rsid w:val="008C347F"/>
    <w:rsid w:val="008E310A"/>
    <w:rsid w:val="00913F7B"/>
    <w:rsid w:val="00920482"/>
    <w:rsid w:val="00937117"/>
    <w:rsid w:val="00984847"/>
    <w:rsid w:val="00994620"/>
    <w:rsid w:val="009C57E0"/>
    <w:rsid w:val="009C71B1"/>
    <w:rsid w:val="009D79C7"/>
    <w:rsid w:val="00A56FC7"/>
    <w:rsid w:val="00AA2BEA"/>
    <w:rsid w:val="00AA5802"/>
    <w:rsid w:val="00AB4CB6"/>
    <w:rsid w:val="00AF58E1"/>
    <w:rsid w:val="00B8219A"/>
    <w:rsid w:val="00B85B47"/>
    <w:rsid w:val="00B95DA6"/>
    <w:rsid w:val="00BE2209"/>
    <w:rsid w:val="00BE699F"/>
    <w:rsid w:val="00C9369A"/>
    <w:rsid w:val="00CA120C"/>
    <w:rsid w:val="00D20CA0"/>
    <w:rsid w:val="00D22437"/>
    <w:rsid w:val="00D33E18"/>
    <w:rsid w:val="00D679A3"/>
    <w:rsid w:val="00D7457E"/>
    <w:rsid w:val="00D7480F"/>
    <w:rsid w:val="00DC287F"/>
    <w:rsid w:val="00E10F7B"/>
    <w:rsid w:val="00E400A5"/>
    <w:rsid w:val="00E40A98"/>
    <w:rsid w:val="00E55D1C"/>
    <w:rsid w:val="00EB28F7"/>
    <w:rsid w:val="00EF13E8"/>
    <w:rsid w:val="00F66A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34187CB1-2542-49F4-8719-B038D62F7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rFonts w:eastAsia="Times New Roman"/>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auto"/>
      <w:u w:val="single"/>
    </w:rPr>
  </w:style>
  <w:style w:type="character" w:customStyle="1" w:styleId="Bodytext7">
    <w:name w:val="Body text (7)"/>
    <w:rPr>
      <w:rFonts w:ascii="Arial" w:hAnsi="Arial" w:cs="Arial"/>
      <w:b/>
      <w:bCs/>
      <w:i/>
      <w:iCs/>
      <w:sz w:val="28"/>
      <w:szCs w:val="28"/>
      <w:u w:val="none"/>
      <w:lang w:val="en-US" w:eastAsia="en-US"/>
    </w:rPr>
  </w:style>
  <w:style w:type="character" w:customStyle="1" w:styleId="Bodytext3">
    <w:name w:val="Body text (3)_"/>
    <w:link w:val="Bodytext31"/>
    <w:locked/>
    <w:rPr>
      <w:rFonts w:ascii="Times New Roman" w:hAnsi="Times New Roman" w:cs="Times New Roman"/>
      <w:b/>
      <w:bCs/>
      <w:sz w:val="26"/>
      <w:szCs w:val="26"/>
      <w:u w:val="none"/>
    </w:rPr>
  </w:style>
  <w:style w:type="character" w:customStyle="1" w:styleId="Bodytext4">
    <w:name w:val="Body text (4)_"/>
    <w:link w:val="Bodytext40"/>
    <w:locked/>
    <w:rPr>
      <w:rFonts w:ascii="Times New Roman" w:hAnsi="Times New Roman" w:cs="Times New Roman"/>
      <w:i/>
      <w:iCs/>
      <w:sz w:val="28"/>
      <w:szCs w:val="28"/>
      <w:u w:val="none"/>
    </w:rPr>
  </w:style>
  <w:style w:type="character" w:customStyle="1" w:styleId="Bodytext413pt">
    <w:name w:val="Body text (4) + 13 pt"/>
    <w:aliases w:val="Not Italic"/>
    <w:rPr>
      <w:rFonts w:ascii="Times New Roman" w:hAnsi="Times New Roman" w:cs="Times New Roman"/>
      <w:i/>
      <w:iCs/>
      <w:sz w:val="26"/>
      <w:szCs w:val="26"/>
      <w:u w:val="none"/>
    </w:rPr>
  </w:style>
  <w:style w:type="character" w:customStyle="1" w:styleId="Bodytext5">
    <w:name w:val="Body text (5)_"/>
    <w:link w:val="Bodytext50"/>
    <w:locked/>
    <w:rPr>
      <w:rFonts w:ascii="Times New Roman" w:hAnsi="Times New Roman" w:cs="Times New Roman"/>
      <w:sz w:val="26"/>
      <w:szCs w:val="26"/>
      <w:u w:val="none"/>
    </w:rPr>
  </w:style>
  <w:style w:type="character" w:customStyle="1" w:styleId="Bodytext6">
    <w:name w:val="Body text (6)_"/>
    <w:link w:val="Bodytext60"/>
    <w:locked/>
    <w:rPr>
      <w:rFonts w:ascii="Arial" w:hAnsi="Arial" w:cs="Arial"/>
      <w:sz w:val="15"/>
      <w:szCs w:val="15"/>
      <w:u w:val="none"/>
    </w:rPr>
  </w:style>
  <w:style w:type="character" w:customStyle="1" w:styleId="Bodytext30">
    <w:name w:val="Body text (3)"/>
    <w:rPr>
      <w:rFonts w:ascii="Times New Roman" w:hAnsi="Times New Roman" w:cs="Times New Roman"/>
      <w:b/>
      <w:bCs/>
      <w:sz w:val="26"/>
      <w:szCs w:val="26"/>
      <w:u w:val="none"/>
    </w:rPr>
  </w:style>
  <w:style w:type="character" w:customStyle="1" w:styleId="Bodytext8">
    <w:name w:val="Body text (8)_"/>
    <w:link w:val="Bodytext80"/>
    <w:locked/>
    <w:rPr>
      <w:rFonts w:ascii="Times New Roman" w:hAnsi="Times New Roman" w:cs="Times New Roman"/>
      <w:b/>
      <w:bCs/>
      <w:i/>
      <w:iCs/>
      <w:sz w:val="22"/>
      <w:szCs w:val="22"/>
      <w:u w:val="none"/>
    </w:rPr>
  </w:style>
  <w:style w:type="character" w:customStyle="1" w:styleId="Bodytext9">
    <w:name w:val="Body text (9)_"/>
    <w:link w:val="Bodytext90"/>
    <w:locked/>
    <w:rPr>
      <w:rFonts w:ascii="Arial" w:hAnsi="Arial" w:cs="Arial"/>
      <w:b/>
      <w:bCs/>
      <w:sz w:val="17"/>
      <w:szCs w:val="17"/>
      <w:u w:val="none"/>
    </w:rPr>
  </w:style>
  <w:style w:type="character" w:customStyle="1" w:styleId="Bodytext10">
    <w:name w:val="Body text (10)_"/>
    <w:link w:val="Bodytext100"/>
    <w:locked/>
    <w:rPr>
      <w:rFonts w:ascii="Arial" w:hAnsi="Arial" w:cs="Arial"/>
      <w:b/>
      <w:bCs/>
      <w:spacing w:val="0"/>
      <w:sz w:val="26"/>
      <w:szCs w:val="26"/>
      <w:u w:val="none"/>
    </w:rPr>
  </w:style>
  <w:style w:type="character" w:customStyle="1" w:styleId="Bodytext11">
    <w:name w:val="Body text (11)_"/>
    <w:link w:val="Bodytext110"/>
    <w:locked/>
    <w:rPr>
      <w:rFonts w:ascii="Arial" w:hAnsi="Arial" w:cs="Arial"/>
      <w:i/>
      <w:iCs/>
      <w:sz w:val="26"/>
      <w:szCs w:val="26"/>
      <w:u w:val="none"/>
      <w:lang w:val="en-US" w:eastAsia="en-US"/>
    </w:rPr>
  </w:style>
  <w:style w:type="character" w:customStyle="1" w:styleId="Bodytext12">
    <w:name w:val="Body text (12)_"/>
    <w:link w:val="Bodytext121"/>
    <w:locked/>
    <w:rPr>
      <w:rFonts w:ascii="Arial Narrow" w:hAnsi="Arial Narrow" w:cs="Arial Narrow"/>
      <w:b/>
      <w:bCs/>
      <w:spacing w:val="-10"/>
      <w:sz w:val="38"/>
      <w:szCs w:val="38"/>
      <w:u w:val="none"/>
      <w:lang w:val="en-US" w:eastAsia="en-US"/>
    </w:rPr>
  </w:style>
  <w:style w:type="character" w:customStyle="1" w:styleId="Bodytext120">
    <w:name w:val="Body text (12)"/>
    <w:rPr>
      <w:rFonts w:ascii="Arial Narrow" w:hAnsi="Arial Narrow" w:cs="Arial Narrow"/>
      <w:b/>
      <w:bCs/>
      <w:spacing w:val="-10"/>
      <w:sz w:val="38"/>
      <w:szCs w:val="38"/>
      <w:u w:val="single"/>
      <w:lang w:val="en-US" w:eastAsia="en-US"/>
    </w:rPr>
  </w:style>
  <w:style w:type="character" w:customStyle="1" w:styleId="Bodytext12Tahoma">
    <w:name w:val="Body text (12) + Tahoma"/>
    <w:aliases w:val="17 pt,Not Bold,Spacing -2 pt"/>
    <w:rPr>
      <w:rFonts w:ascii="Tahoma" w:hAnsi="Tahoma" w:cs="Tahoma"/>
      <w:b/>
      <w:bCs/>
      <w:spacing w:val="-50"/>
      <w:sz w:val="34"/>
      <w:szCs w:val="34"/>
      <w:u w:val="single"/>
      <w:lang w:val="en-US" w:eastAsia="en-US"/>
    </w:rPr>
  </w:style>
  <w:style w:type="character" w:customStyle="1" w:styleId="Bodytext2">
    <w:name w:val="Body text (2)_"/>
    <w:link w:val="Bodytext21"/>
    <w:locked/>
    <w:rPr>
      <w:rFonts w:ascii="Arial" w:hAnsi="Arial" w:cs="Arial"/>
      <w:spacing w:val="0"/>
      <w:sz w:val="26"/>
      <w:szCs w:val="26"/>
      <w:u w:val="none"/>
    </w:rPr>
  </w:style>
  <w:style w:type="character" w:customStyle="1" w:styleId="Bodytext13">
    <w:name w:val="Body text (13)_"/>
    <w:link w:val="Bodytext130"/>
    <w:locked/>
    <w:rPr>
      <w:rFonts w:ascii="Arial Narrow" w:hAnsi="Arial Narrow" w:cs="Arial Narrow"/>
      <w:b/>
      <w:bCs/>
      <w:w w:val="100"/>
      <w:sz w:val="26"/>
      <w:szCs w:val="26"/>
      <w:u w:val="none"/>
    </w:rPr>
  </w:style>
  <w:style w:type="character" w:customStyle="1" w:styleId="Heading1">
    <w:name w:val="Heading #1_"/>
    <w:link w:val="Heading11"/>
    <w:locked/>
    <w:rPr>
      <w:rFonts w:ascii="Arial" w:hAnsi="Arial" w:cs="Arial"/>
      <w:spacing w:val="-20"/>
      <w:sz w:val="38"/>
      <w:szCs w:val="38"/>
      <w:u w:val="none"/>
    </w:rPr>
  </w:style>
  <w:style w:type="character" w:customStyle="1" w:styleId="Heading10">
    <w:name w:val="Heading #1"/>
    <w:rPr>
      <w:rFonts w:ascii="Arial" w:hAnsi="Arial" w:cs="Arial"/>
      <w:spacing w:val="-20"/>
      <w:sz w:val="38"/>
      <w:szCs w:val="38"/>
      <w:u w:val="single"/>
    </w:rPr>
  </w:style>
  <w:style w:type="character" w:customStyle="1" w:styleId="Heading1Tahoma">
    <w:name w:val="Heading #1 + Tahoma"/>
    <w:aliases w:val="20 pt,Bold,Italic,Spacing 0 pt"/>
    <w:rPr>
      <w:rFonts w:ascii="Tahoma" w:hAnsi="Tahoma" w:cs="Tahoma"/>
      <w:b/>
      <w:bCs/>
      <w:i/>
      <w:iCs/>
      <w:spacing w:val="0"/>
      <w:sz w:val="40"/>
      <w:szCs w:val="40"/>
      <w:u w:val="none"/>
    </w:rPr>
  </w:style>
  <w:style w:type="character" w:customStyle="1" w:styleId="Bodytext14">
    <w:name w:val="Body text (14)_"/>
    <w:link w:val="Bodytext140"/>
    <w:locked/>
    <w:rPr>
      <w:rFonts w:ascii="Arial" w:hAnsi="Arial" w:cs="Arial"/>
      <w:sz w:val="16"/>
      <w:szCs w:val="16"/>
      <w:u w:val="none"/>
    </w:rPr>
  </w:style>
  <w:style w:type="character" w:customStyle="1" w:styleId="Bodytext1011pt">
    <w:name w:val="Body text (10) + 11 pt"/>
    <w:rPr>
      <w:rFonts w:ascii="Arial" w:hAnsi="Arial" w:cs="Arial"/>
      <w:b/>
      <w:bCs/>
      <w:spacing w:val="0"/>
      <w:sz w:val="22"/>
      <w:szCs w:val="22"/>
      <w:u w:val="none"/>
      <w:lang w:val="en-US" w:eastAsia="en-US"/>
    </w:rPr>
  </w:style>
  <w:style w:type="character" w:customStyle="1" w:styleId="Bodytext15">
    <w:name w:val="Body text (15)_"/>
    <w:link w:val="Bodytext150"/>
    <w:locked/>
    <w:rPr>
      <w:rFonts w:ascii="Arial" w:hAnsi="Arial" w:cs="Arial"/>
      <w:i/>
      <w:iCs/>
      <w:spacing w:val="0"/>
      <w:sz w:val="28"/>
      <w:szCs w:val="28"/>
      <w:u w:val="none"/>
      <w:lang w:val="en-US" w:eastAsia="en-US"/>
    </w:rPr>
  </w:style>
  <w:style w:type="character" w:customStyle="1" w:styleId="Heading2">
    <w:name w:val="Heading #2_"/>
    <w:link w:val="Heading20"/>
    <w:locked/>
    <w:rPr>
      <w:rFonts w:ascii="Arial" w:hAnsi="Arial" w:cs="Arial"/>
      <w:b/>
      <w:bCs/>
      <w:spacing w:val="0"/>
      <w:sz w:val="26"/>
      <w:szCs w:val="26"/>
      <w:u w:val="none"/>
    </w:rPr>
  </w:style>
  <w:style w:type="character" w:customStyle="1" w:styleId="Bodytext16">
    <w:name w:val="Body text (16)_"/>
    <w:link w:val="Bodytext160"/>
    <w:locked/>
    <w:rPr>
      <w:rFonts w:ascii="Arial" w:hAnsi="Arial" w:cs="Arial"/>
      <w:b/>
      <w:bCs/>
      <w:sz w:val="22"/>
      <w:szCs w:val="22"/>
      <w:u w:val="none"/>
      <w:lang w:val="en-US" w:eastAsia="en-US"/>
    </w:rPr>
  </w:style>
  <w:style w:type="character" w:customStyle="1" w:styleId="Bodytext1014pt">
    <w:name w:val="Body text (10) + 14 pt"/>
    <w:aliases w:val="Italic2"/>
    <w:rPr>
      <w:rFonts w:ascii="Arial" w:hAnsi="Arial" w:cs="Arial"/>
      <w:b/>
      <w:bCs/>
      <w:i/>
      <w:iCs/>
      <w:spacing w:val="0"/>
      <w:sz w:val="28"/>
      <w:szCs w:val="28"/>
      <w:u w:val="none"/>
    </w:rPr>
  </w:style>
  <w:style w:type="character" w:customStyle="1" w:styleId="Bodytext1015pt">
    <w:name w:val="Body text (10) + 15 pt"/>
    <w:aliases w:val="Spacing 0 pt2"/>
    <w:rPr>
      <w:rFonts w:ascii="Arial" w:hAnsi="Arial" w:cs="Arial"/>
      <w:b/>
      <w:bCs/>
      <w:spacing w:val="-10"/>
      <w:sz w:val="30"/>
      <w:szCs w:val="30"/>
      <w:u w:val="none"/>
    </w:rPr>
  </w:style>
  <w:style w:type="character" w:customStyle="1" w:styleId="Bodytext219pt">
    <w:name w:val="Body text (2) + 19 pt"/>
    <w:aliases w:val="Bold5"/>
    <w:rPr>
      <w:rFonts w:ascii="Arial" w:hAnsi="Arial" w:cs="Arial"/>
      <w:b/>
      <w:bCs/>
      <w:spacing w:val="0"/>
      <w:sz w:val="38"/>
      <w:szCs w:val="38"/>
      <w:u w:val="none"/>
    </w:rPr>
  </w:style>
  <w:style w:type="character" w:customStyle="1" w:styleId="Bodytext70">
    <w:name w:val="Body text (7)_"/>
    <w:link w:val="Bodytext71"/>
    <w:locked/>
    <w:rPr>
      <w:rFonts w:ascii="Arial" w:hAnsi="Arial" w:cs="Arial"/>
      <w:b/>
      <w:bCs/>
      <w:i/>
      <w:iCs/>
      <w:sz w:val="28"/>
      <w:szCs w:val="28"/>
      <w:u w:val="none"/>
    </w:rPr>
  </w:style>
  <w:style w:type="character" w:customStyle="1" w:styleId="Bodytext713pt">
    <w:name w:val="Body text (7) + 13 pt"/>
    <w:aliases w:val="Not Italic1"/>
    <w:rPr>
      <w:rFonts w:ascii="Arial" w:hAnsi="Arial" w:cs="Arial"/>
      <w:b/>
      <w:bCs/>
      <w:i/>
      <w:iCs/>
      <w:spacing w:val="0"/>
      <w:sz w:val="26"/>
      <w:szCs w:val="26"/>
      <w:u w:val="none"/>
    </w:rPr>
  </w:style>
  <w:style w:type="character" w:customStyle="1" w:styleId="Bodytext17">
    <w:name w:val="Body text (17)_"/>
    <w:link w:val="Bodytext170"/>
    <w:locked/>
    <w:rPr>
      <w:rFonts w:ascii="Arial" w:hAnsi="Arial" w:cs="Arial"/>
      <w:b/>
      <w:bCs/>
      <w:sz w:val="26"/>
      <w:szCs w:val="26"/>
      <w:u w:val="none"/>
    </w:rPr>
  </w:style>
  <w:style w:type="character" w:customStyle="1" w:styleId="Bodytext215pt">
    <w:name w:val="Body text (2) + 15 pt"/>
    <w:aliases w:val="Bold4"/>
    <w:rPr>
      <w:rFonts w:ascii="Arial" w:hAnsi="Arial" w:cs="Arial"/>
      <w:b/>
      <w:bCs/>
      <w:spacing w:val="0"/>
      <w:sz w:val="30"/>
      <w:szCs w:val="30"/>
      <w:u w:val="none"/>
    </w:rPr>
  </w:style>
  <w:style w:type="character" w:customStyle="1" w:styleId="Bodytext2Italic">
    <w:name w:val="Body text (2) + Italic"/>
    <w:rPr>
      <w:rFonts w:ascii="Arial" w:hAnsi="Arial" w:cs="Arial"/>
      <w:i/>
      <w:iCs/>
      <w:spacing w:val="0"/>
      <w:sz w:val="26"/>
      <w:szCs w:val="26"/>
      <w:u w:val="none"/>
    </w:rPr>
  </w:style>
  <w:style w:type="character" w:customStyle="1" w:styleId="Bodytext18">
    <w:name w:val="Body text (18)_"/>
    <w:link w:val="Bodytext180"/>
    <w:locked/>
    <w:rPr>
      <w:rFonts w:ascii="Times New Roman" w:hAnsi="Times New Roman" w:cs="Times New Roman"/>
      <w:sz w:val="28"/>
      <w:szCs w:val="28"/>
      <w:u w:val="none"/>
    </w:rPr>
  </w:style>
  <w:style w:type="character" w:customStyle="1" w:styleId="Tablecaption2">
    <w:name w:val="Table caption (2)_"/>
    <w:link w:val="Tablecaption20"/>
    <w:locked/>
    <w:rPr>
      <w:rFonts w:ascii="Arial" w:hAnsi="Arial" w:cs="Arial"/>
      <w:b/>
      <w:bCs/>
      <w:spacing w:val="0"/>
      <w:sz w:val="26"/>
      <w:szCs w:val="26"/>
      <w:u w:val="none"/>
    </w:rPr>
  </w:style>
  <w:style w:type="character" w:customStyle="1" w:styleId="Bodytext2Bold">
    <w:name w:val="Body text (2) + Bold"/>
    <w:rPr>
      <w:rFonts w:ascii="Arial" w:hAnsi="Arial" w:cs="Arial"/>
      <w:b/>
      <w:bCs/>
      <w:spacing w:val="0"/>
      <w:sz w:val="26"/>
      <w:szCs w:val="26"/>
      <w:u w:val="none"/>
    </w:rPr>
  </w:style>
  <w:style w:type="character" w:customStyle="1" w:styleId="Bodytext2ArialNarrow">
    <w:name w:val="Body text (2) + Arial Narrow"/>
    <w:aliases w:val="8 pt"/>
    <w:rPr>
      <w:rFonts w:ascii="Arial Narrow" w:hAnsi="Arial Narrow" w:cs="Arial Narrow"/>
      <w:spacing w:val="0"/>
      <w:w w:val="100"/>
      <w:sz w:val="16"/>
      <w:szCs w:val="16"/>
      <w:u w:val="none"/>
    </w:rPr>
  </w:style>
  <w:style w:type="character" w:customStyle="1" w:styleId="Bodytext20">
    <w:name w:val="Body text (2)"/>
    <w:basedOn w:val="Bodytext2"/>
    <w:rPr>
      <w:rFonts w:ascii="Arial" w:hAnsi="Arial" w:cs="Arial"/>
      <w:spacing w:val="0"/>
      <w:sz w:val="26"/>
      <w:szCs w:val="26"/>
      <w:u w:val="none"/>
    </w:rPr>
  </w:style>
  <w:style w:type="character" w:customStyle="1" w:styleId="Bodytext19">
    <w:name w:val="Body text (19)_"/>
    <w:link w:val="Bodytext190"/>
    <w:locked/>
    <w:rPr>
      <w:rFonts w:ascii="Arial" w:hAnsi="Arial" w:cs="Arial"/>
      <w:b/>
      <w:bCs/>
      <w:spacing w:val="-10"/>
      <w:sz w:val="26"/>
      <w:szCs w:val="26"/>
      <w:u w:val="none"/>
    </w:rPr>
  </w:style>
  <w:style w:type="character" w:customStyle="1" w:styleId="Tablecaption3">
    <w:name w:val="Table caption (3)_"/>
    <w:link w:val="Tablecaption30"/>
    <w:locked/>
    <w:rPr>
      <w:rFonts w:ascii="Arial" w:hAnsi="Arial" w:cs="Arial"/>
      <w:b/>
      <w:bCs/>
      <w:sz w:val="22"/>
      <w:szCs w:val="22"/>
      <w:u w:val="none"/>
      <w:lang w:val="en-US" w:eastAsia="en-US"/>
    </w:rPr>
  </w:style>
  <w:style w:type="character" w:customStyle="1" w:styleId="Tablecaption">
    <w:name w:val="Table caption_"/>
    <w:link w:val="Tablecaption0"/>
    <w:locked/>
    <w:rPr>
      <w:rFonts w:ascii="Arial" w:hAnsi="Arial" w:cs="Arial"/>
      <w:spacing w:val="0"/>
      <w:sz w:val="26"/>
      <w:szCs w:val="26"/>
      <w:u w:val="none"/>
    </w:rPr>
  </w:style>
  <w:style w:type="character" w:customStyle="1" w:styleId="Bodytext215pt1">
    <w:name w:val="Body text (2) + 15 pt1"/>
    <w:aliases w:val="Bold3"/>
    <w:rPr>
      <w:rFonts w:ascii="Arial" w:hAnsi="Arial" w:cs="Arial"/>
      <w:b/>
      <w:bCs/>
      <w:spacing w:val="0"/>
      <w:sz w:val="30"/>
      <w:szCs w:val="30"/>
      <w:u w:val="none"/>
    </w:rPr>
  </w:style>
  <w:style w:type="character" w:customStyle="1" w:styleId="Bodytext214pt">
    <w:name w:val="Body text (2) + 14 pt"/>
    <w:aliases w:val="Bold2"/>
    <w:rPr>
      <w:rFonts w:ascii="Arial" w:hAnsi="Arial" w:cs="Arial"/>
      <w:b/>
      <w:bCs/>
      <w:spacing w:val="0"/>
      <w:sz w:val="28"/>
      <w:szCs w:val="28"/>
      <w:u w:val="none"/>
    </w:rPr>
  </w:style>
  <w:style w:type="character" w:customStyle="1" w:styleId="Bodytext200">
    <w:name w:val="Body text (20)_"/>
    <w:link w:val="Bodytext201"/>
    <w:locked/>
    <w:rPr>
      <w:rFonts w:ascii="Arial" w:hAnsi="Arial" w:cs="Arial"/>
      <w:b/>
      <w:bCs/>
      <w:sz w:val="22"/>
      <w:szCs w:val="22"/>
      <w:u w:val="none"/>
    </w:rPr>
  </w:style>
  <w:style w:type="character" w:customStyle="1" w:styleId="Bodytext214pt1">
    <w:name w:val="Body text (2) + 14 pt1"/>
    <w:aliases w:val="Bold1"/>
    <w:rPr>
      <w:rFonts w:ascii="Arial" w:hAnsi="Arial" w:cs="Arial"/>
      <w:b/>
      <w:bCs/>
      <w:spacing w:val="0"/>
      <w:sz w:val="28"/>
      <w:szCs w:val="28"/>
      <w:u w:val="none"/>
    </w:rPr>
  </w:style>
  <w:style w:type="character" w:customStyle="1" w:styleId="Bodytext210">
    <w:name w:val="Body text (21)_"/>
    <w:link w:val="Bodytext211"/>
    <w:locked/>
    <w:rPr>
      <w:rFonts w:ascii="Arial" w:hAnsi="Arial" w:cs="Arial"/>
      <w:b/>
      <w:bCs/>
      <w:spacing w:val="-10"/>
      <w:sz w:val="26"/>
      <w:szCs w:val="26"/>
      <w:u w:val="none"/>
    </w:rPr>
  </w:style>
  <w:style w:type="character" w:customStyle="1" w:styleId="Bodytext12TimesNewRoman">
    <w:name w:val="Body text (12) + Times New Roman"/>
    <w:aliases w:val="26 pt,Italic1,Spacing 0 pt1"/>
    <w:rPr>
      <w:rFonts w:ascii="Times New Roman" w:hAnsi="Times New Roman" w:cs="Times New Roman"/>
      <w:b/>
      <w:bCs/>
      <w:i/>
      <w:iCs/>
      <w:spacing w:val="0"/>
      <w:sz w:val="52"/>
      <w:szCs w:val="52"/>
      <w:u w:val="none"/>
      <w:lang w:val="en-US" w:eastAsia="en-US"/>
    </w:rPr>
  </w:style>
  <w:style w:type="paragraph" w:customStyle="1" w:styleId="Bodytext71">
    <w:name w:val="Body text (7)1"/>
    <w:basedOn w:val="Normal"/>
    <w:link w:val="Bodytext70"/>
    <w:pPr>
      <w:shd w:val="clear" w:color="auto" w:fill="FFFFFF"/>
      <w:spacing w:line="240" w:lineRule="atLeast"/>
    </w:pPr>
    <w:rPr>
      <w:rFonts w:ascii="Arial" w:hAnsi="Arial" w:cs="Arial"/>
      <w:b/>
      <w:bCs/>
      <w:i/>
      <w:iCs/>
      <w:color w:val="auto"/>
      <w:sz w:val="28"/>
      <w:szCs w:val="28"/>
      <w:lang w:eastAsia="en-US"/>
    </w:rPr>
  </w:style>
  <w:style w:type="paragraph" w:customStyle="1" w:styleId="Bodytext31">
    <w:name w:val="Body text (3)1"/>
    <w:basedOn w:val="Normal"/>
    <w:link w:val="Bodytext3"/>
    <w:pPr>
      <w:shd w:val="clear" w:color="auto" w:fill="FFFFFF"/>
      <w:spacing w:line="413" w:lineRule="exact"/>
      <w:ind w:hanging="1300"/>
    </w:pPr>
    <w:rPr>
      <w:rFonts w:ascii="Times New Roman" w:hAnsi="Times New Roman" w:cs="Times New Roman"/>
      <w:b/>
      <w:bCs/>
      <w:color w:val="auto"/>
      <w:sz w:val="26"/>
      <w:szCs w:val="26"/>
      <w:lang w:eastAsia="en-US"/>
    </w:rPr>
  </w:style>
  <w:style w:type="paragraph" w:customStyle="1" w:styleId="Bodytext40">
    <w:name w:val="Body text (4)"/>
    <w:basedOn w:val="Normal"/>
    <w:link w:val="Bodytext4"/>
    <w:pPr>
      <w:shd w:val="clear" w:color="auto" w:fill="FFFFFF"/>
      <w:spacing w:line="240" w:lineRule="atLeast"/>
      <w:jc w:val="both"/>
    </w:pPr>
    <w:rPr>
      <w:rFonts w:ascii="Times New Roman" w:hAnsi="Times New Roman" w:cs="Times New Roman"/>
      <w:i/>
      <w:iCs/>
      <w:color w:val="auto"/>
      <w:sz w:val="28"/>
      <w:szCs w:val="28"/>
      <w:lang w:eastAsia="en-US"/>
    </w:rPr>
  </w:style>
  <w:style w:type="paragraph" w:customStyle="1" w:styleId="Bodytext50">
    <w:name w:val="Body text (5)"/>
    <w:basedOn w:val="Normal"/>
    <w:link w:val="Bodytext5"/>
    <w:pPr>
      <w:shd w:val="clear" w:color="auto" w:fill="FFFFFF"/>
      <w:spacing w:line="403" w:lineRule="exact"/>
      <w:jc w:val="both"/>
    </w:pPr>
    <w:rPr>
      <w:rFonts w:ascii="Times New Roman" w:hAnsi="Times New Roman" w:cs="Times New Roman"/>
      <w:color w:val="auto"/>
      <w:sz w:val="26"/>
      <w:szCs w:val="26"/>
      <w:lang w:eastAsia="en-US"/>
    </w:rPr>
  </w:style>
  <w:style w:type="paragraph" w:customStyle="1" w:styleId="Bodytext60">
    <w:name w:val="Body text (6)"/>
    <w:basedOn w:val="Normal"/>
    <w:link w:val="Bodytext6"/>
    <w:pPr>
      <w:shd w:val="clear" w:color="auto" w:fill="FFFFFF"/>
      <w:spacing w:line="403" w:lineRule="exact"/>
    </w:pPr>
    <w:rPr>
      <w:rFonts w:ascii="Arial" w:hAnsi="Arial" w:cs="Arial"/>
      <w:color w:val="auto"/>
      <w:sz w:val="15"/>
      <w:szCs w:val="15"/>
      <w:lang w:eastAsia="en-US"/>
    </w:rPr>
  </w:style>
  <w:style w:type="paragraph" w:customStyle="1" w:styleId="Bodytext80">
    <w:name w:val="Body text (8)"/>
    <w:basedOn w:val="Normal"/>
    <w:link w:val="Bodytext8"/>
    <w:pPr>
      <w:shd w:val="clear" w:color="auto" w:fill="FFFFFF"/>
      <w:spacing w:line="259" w:lineRule="exact"/>
      <w:jc w:val="both"/>
    </w:pPr>
    <w:rPr>
      <w:rFonts w:ascii="Times New Roman" w:hAnsi="Times New Roman" w:cs="Times New Roman"/>
      <w:b/>
      <w:bCs/>
      <w:i/>
      <w:iCs/>
      <w:color w:val="auto"/>
      <w:sz w:val="22"/>
      <w:szCs w:val="22"/>
      <w:lang w:eastAsia="en-US"/>
    </w:rPr>
  </w:style>
  <w:style w:type="paragraph" w:customStyle="1" w:styleId="Bodytext90">
    <w:name w:val="Body text (9)"/>
    <w:basedOn w:val="Normal"/>
    <w:link w:val="Bodytext9"/>
    <w:pPr>
      <w:shd w:val="clear" w:color="auto" w:fill="FFFFFF"/>
      <w:spacing w:line="259" w:lineRule="exact"/>
      <w:jc w:val="both"/>
    </w:pPr>
    <w:rPr>
      <w:rFonts w:ascii="Arial" w:hAnsi="Arial" w:cs="Arial"/>
      <w:b/>
      <w:bCs/>
      <w:color w:val="auto"/>
      <w:sz w:val="17"/>
      <w:szCs w:val="17"/>
      <w:lang w:eastAsia="en-US"/>
    </w:rPr>
  </w:style>
  <w:style w:type="paragraph" w:customStyle="1" w:styleId="Bodytext100">
    <w:name w:val="Body text (10)"/>
    <w:basedOn w:val="Normal"/>
    <w:link w:val="Bodytext10"/>
    <w:pPr>
      <w:shd w:val="clear" w:color="auto" w:fill="FFFFFF"/>
      <w:spacing w:line="240" w:lineRule="atLeast"/>
      <w:jc w:val="center"/>
    </w:pPr>
    <w:rPr>
      <w:rFonts w:ascii="Arial" w:hAnsi="Arial" w:cs="Arial"/>
      <w:b/>
      <w:bCs/>
      <w:color w:val="auto"/>
      <w:sz w:val="26"/>
      <w:szCs w:val="26"/>
      <w:lang w:eastAsia="en-US"/>
    </w:rPr>
  </w:style>
  <w:style w:type="paragraph" w:customStyle="1" w:styleId="Bodytext110">
    <w:name w:val="Body text (11)"/>
    <w:basedOn w:val="Normal"/>
    <w:link w:val="Bodytext11"/>
    <w:pPr>
      <w:shd w:val="clear" w:color="auto" w:fill="FFFFFF"/>
      <w:spacing w:line="240" w:lineRule="atLeast"/>
    </w:pPr>
    <w:rPr>
      <w:rFonts w:ascii="Arial" w:hAnsi="Arial" w:cs="Arial"/>
      <w:i/>
      <w:iCs/>
      <w:color w:val="auto"/>
      <w:sz w:val="26"/>
      <w:szCs w:val="26"/>
      <w:lang w:val="en-US" w:eastAsia="en-US"/>
    </w:rPr>
  </w:style>
  <w:style w:type="paragraph" w:customStyle="1" w:styleId="Bodytext121">
    <w:name w:val="Body text (12)1"/>
    <w:basedOn w:val="Normal"/>
    <w:link w:val="Bodytext12"/>
    <w:pPr>
      <w:shd w:val="clear" w:color="auto" w:fill="FFFFFF"/>
      <w:spacing w:line="240" w:lineRule="atLeast"/>
    </w:pPr>
    <w:rPr>
      <w:rFonts w:ascii="Arial Narrow" w:hAnsi="Arial Narrow" w:cs="Arial Narrow"/>
      <w:b/>
      <w:bCs/>
      <w:color w:val="auto"/>
      <w:spacing w:val="-10"/>
      <w:sz w:val="38"/>
      <w:szCs w:val="38"/>
      <w:lang w:val="en-US" w:eastAsia="en-US"/>
    </w:rPr>
  </w:style>
  <w:style w:type="paragraph" w:customStyle="1" w:styleId="Bodytext21">
    <w:name w:val="Body text (2)1"/>
    <w:basedOn w:val="Normal"/>
    <w:link w:val="Bodytext2"/>
    <w:pPr>
      <w:shd w:val="clear" w:color="auto" w:fill="FFFFFF"/>
      <w:spacing w:line="403" w:lineRule="exact"/>
      <w:jc w:val="both"/>
    </w:pPr>
    <w:rPr>
      <w:rFonts w:ascii="Arial" w:hAnsi="Arial" w:cs="Arial"/>
      <w:color w:val="auto"/>
      <w:sz w:val="26"/>
      <w:szCs w:val="26"/>
      <w:lang w:eastAsia="en-US"/>
    </w:rPr>
  </w:style>
  <w:style w:type="paragraph" w:customStyle="1" w:styleId="Bodytext130">
    <w:name w:val="Body text (13)"/>
    <w:basedOn w:val="Normal"/>
    <w:link w:val="Bodytext13"/>
    <w:pPr>
      <w:shd w:val="clear" w:color="auto" w:fill="FFFFFF"/>
      <w:spacing w:line="240" w:lineRule="atLeast"/>
      <w:jc w:val="center"/>
    </w:pPr>
    <w:rPr>
      <w:rFonts w:ascii="Arial Narrow" w:hAnsi="Arial Narrow" w:cs="Arial Narrow"/>
      <w:b/>
      <w:bCs/>
      <w:color w:val="auto"/>
      <w:sz w:val="26"/>
      <w:szCs w:val="26"/>
      <w:lang w:eastAsia="en-US"/>
    </w:rPr>
  </w:style>
  <w:style w:type="paragraph" w:customStyle="1" w:styleId="Heading11">
    <w:name w:val="Heading #11"/>
    <w:basedOn w:val="Normal"/>
    <w:link w:val="Heading1"/>
    <w:pPr>
      <w:shd w:val="clear" w:color="auto" w:fill="FFFFFF"/>
      <w:spacing w:line="240" w:lineRule="atLeast"/>
      <w:outlineLvl w:val="0"/>
    </w:pPr>
    <w:rPr>
      <w:rFonts w:ascii="Arial" w:hAnsi="Arial" w:cs="Arial"/>
      <w:color w:val="auto"/>
      <w:spacing w:val="-20"/>
      <w:sz w:val="38"/>
      <w:szCs w:val="38"/>
      <w:lang w:eastAsia="en-US"/>
    </w:rPr>
  </w:style>
  <w:style w:type="paragraph" w:customStyle="1" w:styleId="Bodytext140">
    <w:name w:val="Body text (14)"/>
    <w:basedOn w:val="Normal"/>
    <w:link w:val="Bodytext14"/>
    <w:pPr>
      <w:shd w:val="clear" w:color="auto" w:fill="FFFFFF"/>
      <w:spacing w:line="240" w:lineRule="atLeast"/>
      <w:jc w:val="both"/>
    </w:pPr>
    <w:rPr>
      <w:rFonts w:ascii="Arial" w:hAnsi="Arial" w:cs="Arial"/>
      <w:color w:val="auto"/>
      <w:sz w:val="16"/>
      <w:szCs w:val="16"/>
      <w:lang w:eastAsia="en-US"/>
    </w:rPr>
  </w:style>
  <w:style w:type="paragraph" w:customStyle="1" w:styleId="Bodytext150">
    <w:name w:val="Body text (15)"/>
    <w:basedOn w:val="Normal"/>
    <w:link w:val="Bodytext15"/>
    <w:pPr>
      <w:shd w:val="clear" w:color="auto" w:fill="FFFFFF"/>
      <w:spacing w:line="240" w:lineRule="atLeast"/>
      <w:jc w:val="both"/>
    </w:pPr>
    <w:rPr>
      <w:rFonts w:ascii="Arial" w:hAnsi="Arial" w:cs="Arial"/>
      <w:i/>
      <w:iCs/>
      <w:color w:val="auto"/>
      <w:sz w:val="28"/>
      <w:szCs w:val="28"/>
      <w:lang w:val="en-US" w:eastAsia="en-US"/>
    </w:rPr>
  </w:style>
  <w:style w:type="paragraph" w:customStyle="1" w:styleId="Heading20">
    <w:name w:val="Heading #2"/>
    <w:basedOn w:val="Normal"/>
    <w:link w:val="Heading2"/>
    <w:pPr>
      <w:shd w:val="clear" w:color="auto" w:fill="FFFFFF"/>
      <w:spacing w:line="240" w:lineRule="atLeast"/>
      <w:jc w:val="both"/>
      <w:outlineLvl w:val="1"/>
    </w:pPr>
    <w:rPr>
      <w:rFonts w:ascii="Arial" w:hAnsi="Arial" w:cs="Arial"/>
      <w:b/>
      <w:bCs/>
      <w:color w:val="auto"/>
      <w:sz w:val="26"/>
      <w:szCs w:val="26"/>
      <w:lang w:eastAsia="en-US"/>
    </w:rPr>
  </w:style>
  <w:style w:type="paragraph" w:customStyle="1" w:styleId="Bodytext160">
    <w:name w:val="Body text (16)"/>
    <w:basedOn w:val="Normal"/>
    <w:link w:val="Bodytext16"/>
    <w:pPr>
      <w:shd w:val="clear" w:color="auto" w:fill="FFFFFF"/>
      <w:spacing w:line="240" w:lineRule="atLeast"/>
      <w:jc w:val="center"/>
    </w:pPr>
    <w:rPr>
      <w:rFonts w:ascii="Arial" w:hAnsi="Arial" w:cs="Arial"/>
      <w:b/>
      <w:bCs/>
      <w:color w:val="auto"/>
      <w:sz w:val="22"/>
      <w:szCs w:val="22"/>
      <w:lang w:val="en-US" w:eastAsia="en-US"/>
    </w:rPr>
  </w:style>
  <w:style w:type="paragraph" w:customStyle="1" w:styleId="Bodytext170">
    <w:name w:val="Body text (17)"/>
    <w:basedOn w:val="Normal"/>
    <w:link w:val="Bodytext17"/>
    <w:pPr>
      <w:shd w:val="clear" w:color="auto" w:fill="FFFFFF"/>
      <w:spacing w:line="240" w:lineRule="atLeast"/>
      <w:jc w:val="center"/>
    </w:pPr>
    <w:rPr>
      <w:rFonts w:ascii="Arial" w:hAnsi="Arial" w:cs="Arial"/>
      <w:b/>
      <w:bCs/>
      <w:color w:val="auto"/>
      <w:sz w:val="26"/>
      <w:szCs w:val="26"/>
      <w:lang w:eastAsia="en-US"/>
    </w:rPr>
  </w:style>
  <w:style w:type="paragraph" w:customStyle="1" w:styleId="Bodytext180">
    <w:name w:val="Body text (18)"/>
    <w:basedOn w:val="Normal"/>
    <w:link w:val="Bodytext18"/>
    <w:pPr>
      <w:shd w:val="clear" w:color="auto" w:fill="FFFFFF"/>
      <w:spacing w:line="240" w:lineRule="atLeast"/>
      <w:jc w:val="center"/>
    </w:pPr>
    <w:rPr>
      <w:rFonts w:ascii="Times New Roman" w:hAnsi="Times New Roman" w:cs="Times New Roman"/>
      <w:color w:val="auto"/>
      <w:sz w:val="28"/>
      <w:szCs w:val="28"/>
      <w:lang w:eastAsia="en-US"/>
    </w:rPr>
  </w:style>
  <w:style w:type="paragraph" w:customStyle="1" w:styleId="Tablecaption20">
    <w:name w:val="Table caption (2)"/>
    <w:basedOn w:val="Normal"/>
    <w:link w:val="Tablecaption2"/>
    <w:pPr>
      <w:shd w:val="clear" w:color="auto" w:fill="FFFFFF"/>
      <w:spacing w:line="240" w:lineRule="atLeast"/>
    </w:pPr>
    <w:rPr>
      <w:rFonts w:ascii="Arial" w:hAnsi="Arial" w:cs="Arial"/>
      <w:b/>
      <w:bCs/>
      <w:color w:val="auto"/>
      <w:sz w:val="26"/>
      <w:szCs w:val="26"/>
      <w:lang w:eastAsia="en-US"/>
    </w:rPr>
  </w:style>
  <w:style w:type="paragraph" w:customStyle="1" w:styleId="Bodytext190">
    <w:name w:val="Body text (19)"/>
    <w:basedOn w:val="Normal"/>
    <w:link w:val="Bodytext19"/>
    <w:pPr>
      <w:shd w:val="clear" w:color="auto" w:fill="FFFFFF"/>
      <w:spacing w:line="400" w:lineRule="exact"/>
      <w:jc w:val="center"/>
    </w:pPr>
    <w:rPr>
      <w:rFonts w:ascii="Arial" w:hAnsi="Arial" w:cs="Arial"/>
      <w:b/>
      <w:bCs/>
      <w:color w:val="auto"/>
      <w:spacing w:val="-10"/>
      <w:sz w:val="26"/>
      <w:szCs w:val="26"/>
      <w:lang w:eastAsia="en-US"/>
    </w:rPr>
  </w:style>
  <w:style w:type="paragraph" w:customStyle="1" w:styleId="Tablecaption30">
    <w:name w:val="Table caption (3)"/>
    <w:basedOn w:val="Normal"/>
    <w:link w:val="Tablecaption3"/>
    <w:pPr>
      <w:shd w:val="clear" w:color="auto" w:fill="FFFFFF"/>
      <w:spacing w:line="240" w:lineRule="atLeast"/>
      <w:jc w:val="right"/>
    </w:pPr>
    <w:rPr>
      <w:rFonts w:ascii="Arial" w:hAnsi="Arial" w:cs="Arial"/>
      <w:b/>
      <w:bCs/>
      <w:color w:val="auto"/>
      <w:sz w:val="22"/>
      <w:szCs w:val="22"/>
      <w:lang w:val="en-US" w:eastAsia="en-US"/>
    </w:rPr>
  </w:style>
  <w:style w:type="paragraph" w:customStyle="1" w:styleId="Tablecaption0">
    <w:name w:val="Table caption"/>
    <w:basedOn w:val="Normal"/>
    <w:link w:val="Tablecaption"/>
    <w:pPr>
      <w:shd w:val="clear" w:color="auto" w:fill="FFFFFF"/>
      <w:spacing w:line="240" w:lineRule="atLeast"/>
    </w:pPr>
    <w:rPr>
      <w:rFonts w:ascii="Arial" w:hAnsi="Arial" w:cs="Arial"/>
      <w:color w:val="auto"/>
      <w:sz w:val="26"/>
      <w:szCs w:val="26"/>
      <w:lang w:eastAsia="en-US"/>
    </w:rPr>
  </w:style>
  <w:style w:type="paragraph" w:customStyle="1" w:styleId="Bodytext201">
    <w:name w:val="Body text (20)"/>
    <w:basedOn w:val="Normal"/>
    <w:link w:val="Bodytext200"/>
    <w:pPr>
      <w:shd w:val="clear" w:color="auto" w:fill="FFFFFF"/>
      <w:spacing w:line="240" w:lineRule="atLeast"/>
      <w:jc w:val="center"/>
    </w:pPr>
    <w:rPr>
      <w:rFonts w:ascii="Arial" w:hAnsi="Arial" w:cs="Arial"/>
      <w:b/>
      <w:bCs/>
      <w:color w:val="auto"/>
      <w:sz w:val="22"/>
      <w:szCs w:val="22"/>
      <w:lang w:eastAsia="en-US"/>
    </w:rPr>
  </w:style>
  <w:style w:type="paragraph" w:customStyle="1" w:styleId="Bodytext211">
    <w:name w:val="Body text (21)"/>
    <w:basedOn w:val="Normal"/>
    <w:link w:val="Bodytext210"/>
    <w:pPr>
      <w:shd w:val="clear" w:color="auto" w:fill="FFFFFF"/>
      <w:spacing w:line="240" w:lineRule="atLeast"/>
      <w:jc w:val="center"/>
    </w:pPr>
    <w:rPr>
      <w:rFonts w:ascii="Arial" w:hAnsi="Arial" w:cs="Arial"/>
      <w:b/>
      <w:bCs/>
      <w:color w:val="auto"/>
      <w:spacing w:val="-10"/>
      <w:sz w:val="26"/>
      <w:szCs w:val="26"/>
      <w:lang w:eastAsia="en-US"/>
    </w:rPr>
  </w:style>
  <w:style w:type="table" w:styleId="TableGrid">
    <w:name w:val="Table Grid"/>
    <w:basedOn w:val="TableNormal"/>
    <w:rsid w:val="001C3234"/>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1C3234"/>
    <w:pPr>
      <w:tabs>
        <w:tab w:val="left" w:pos="1152"/>
      </w:tabs>
      <w:spacing w:before="120" w:after="120" w:line="312" w:lineRule="auto"/>
    </w:pPr>
    <w:rPr>
      <w:rFonts w:ascii="Arial" w:eastAsia="Times New Roman" w:hAnsi="Arial" w:cs="Arial"/>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3443</Words>
  <Characters>19631</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p</vt:lpstr>
    </vt:vector>
  </TitlesOfParts>
  <Company>HOME</Company>
  <LinksUpToDate>false</LinksUpToDate>
  <CharactersWithSpaces>23028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dc:title>
  <dc:subject/>
  <dc:creator>User</dc:creator>
  <cp:keywords/>
  <dc:description/>
  <cp:lastModifiedBy>Admin</cp:lastModifiedBy>
  <cp:revision>2</cp:revision>
  <dcterms:created xsi:type="dcterms:W3CDTF">2025-08-01T14:13:00Z</dcterms:created>
  <dcterms:modified xsi:type="dcterms:W3CDTF">2025-08-01T14:13:00Z</dcterms:modified>
</cp:coreProperties>
</file>